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F03DA7" w14:paraId="6B2AE503" w14:textId="77777777" w:rsidTr="0067571F">
        <w:tc>
          <w:tcPr>
            <w:tcW w:w="3257" w:type="dxa"/>
          </w:tcPr>
          <w:p w14:paraId="34CA76B4" w14:textId="46C6074F" w:rsidR="005659D4" w:rsidRDefault="00F03DA7" w:rsidP="009524B8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w:drawing>
                <wp:inline distT="0" distB="0" distL="0" distR="0" wp14:anchorId="3613394B" wp14:editId="495FBCAC">
                  <wp:extent cx="1028584" cy="1040783"/>
                  <wp:effectExtent l="0" t="0" r="635" b="635"/>
                  <wp:docPr id="561287596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87596" name="Imagen 56128759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06" cy="106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</w:tcPr>
          <w:p w14:paraId="56389B6D" w14:textId="1B248593" w:rsidR="005659D4" w:rsidRDefault="00F03DA7" w:rsidP="00F03D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w:drawing>
                <wp:inline distT="0" distB="0" distL="0" distR="0" wp14:anchorId="63252B7F" wp14:editId="11A18B66">
                  <wp:extent cx="1130300" cy="1066800"/>
                  <wp:effectExtent l="0" t="0" r="0" b="0"/>
                  <wp:docPr id="1101665526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665526" name="Imagen 110166552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</w:tcPr>
          <w:p w14:paraId="54AF7BBD" w14:textId="68D897AA" w:rsidR="005659D4" w:rsidRDefault="00F03DA7" w:rsidP="00F03DA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w:drawing>
                <wp:inline distT="0" distB="0" distL="0" distR="0" wp14:anchorId="583F44B3" wp14:editId="5EB7B9CC">
                  <wp:extent cx="1572253" cy="1006107"/>
                  <wp:effectExtent l="0" t="0" r="3175" b="0"/>
                  <wp:docPr id="1256874637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874637" name="Imagen 12568746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17" cy="103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0E749" w14:textId="1ADB633B" w:rsidR="005659D4" w:rsidRDefault="005659D4" w:rsidP="009524B8">
      <w:pPr>
        <w:rPr>
          <w:b/>
          <w:bCs/>
        </w:rPr>
      </w:pPr>
    </w:p>
    <w:p w14:paraId="7C8E1BA8" w14:textId="77777777" w:rsidR="005659D4" w:rsidRPr="00F03DA7" w:rsidRDefault="005659D4" w:rsidP="00F03DA7">
      <w:pPr>
        <w:jc w:val="center"/>
        <w:rPr>
          <w:rFonts w:ascii="Arial" w:eastAsiaTheme="majorEastAsia" w:hAnsi="Arial" w:cs="Arial"/>
          <w:b/>
          <w:bCs/>
          <w:sz w:val="32"/>
          <w:szCs w:val="32"/>
        </w:rPr>
      </w:pPr>
      <w:r w:rsidRPr="00F03DA7">
        <w:rPr>
          <w:rFonts w:ascii="Arial" w:hAnsi="Arial" w:cs="Arial"/>
          <w:b/>
          <w:bCs/>
          <w:sz w:val="32"/>
          <w:szCs w:val="32"/>
        </w:rPr>
        <w:t xml:space="preserve">6ª </w:t>
      </w:r>
      <w:r w:rsidRPr="00F03DA7">
        <w:rPr>
          <w:rFonts w:ascii="Arial" w:eastAsiaTheme="majorEastAsia" w:hAnsi="Arial" w:cs="Arial"/>
          <w:b/>
          <w:bCs/>
          <w:sz w:val="32"/>
          <w:szCs w:val="32"/>
        </w:rPr>
        <w:t>ULTREYA MUNDI</w:t>
      </w:r>
      <w:r w:rsidRPr="00F03DA7">
        <w:rPr>
          <w:rFonts w:ascii="Arial" w:hAnsi="Arial" w:cs="Arial"/>
          <w:b/>
          <w:bCs/>
          <w:sz w:val="32"/>
          <w:szCs w:val="32"/>
        </w:rPr>
        <w:t>A</w:t>
      </w:r>
      <w:r w:rsidRPr="00F03DA7">
        <w:rPr>
          <w:rFonts w:ascii="Arial" w:eastAsiaTheme="majorEastAsia" w:hAnsi="Arial" w:cs="Arial"/>
          <w:b/>
          <w:bCs/>
          <w:sz w:val="32"/>
          <w:szCs w:val="32"/>
        </w:rPr>
        <w:t>L</w:t>
      </w:r>
    </w:p>
    <w:p w14:paraId="038BB4FD" w14:textId="50AC498A" w:rsidR="005659D4" w:rsidRPr="00F03DA7" w:rsidRDefault="005659D4" w:rsidP="00F03DA7">
      <w:pPr>
        <w:jc w:val="center"/>
        <w:rPr>
          <w:rFonts w:ascii="Arial" w:eastAsiaTheme="majorEastAsia" w:hAnsi="Arial" w:cs="Arial"/>
          <w:b/>
          <w:bCs/>
          <w:sz w:val="32"/>
          <w:szCs w:val="32"/>
        </w:rPr>
      </w:pPr>
      <w:r w:rsidRPr="00F03DA7">
        <w:rPr>
          <w:rFonts w:ascii="Arial" w:eastAsiaTheme="majorEastAsia" w:hAnsi="Arial" w:cs="Arial"/>
          <w:b/>
          <w:bCs/>
          <w:sz w:val="32"/>
          <w:szCs w:val="32"/>
        </w:rPr>
        <w:t>REUNIÓN ORDINARIA OMCC Y GRUPOS INTERNACIONALES</w:t>
      </w:r>
    </w:p>
    <w:p w14:paraId="7282E6B7" w14:textId="22D9E6AE" w:rsidR="009524B8" w:rsidRPr="00F03DA7" w:rsidRDefault="009524B8" w:rsidP="00F03D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03DA7">
        <w:rPr>
          <w:rFonts w:ascii="Arial" w:eastAsiaTheme="majorEastAsia" w:hAnsi="Arial" w:cs="Arial"/>
          <w:b/>
          <w:bCs/>
          <w:sz w:val="32"/>
          <w:szCs w:val="32"/>
        </w:rPr>
        <w:t>JUBILEO DE MOVIMIENTOS ECLESIALES</w:t>
      </w:r>
    </w:p>
    <w:p w14:paraId="73C5C10B" w14:textId="0E199FA5" w:rsidR="009524B8" w:rsidRDefault="009524B8" w:rsidP="00F03DA7">
      <w:pPr>
        <w:jc w:val="center"/>
        <w:rPr>
          <w:b/>
          <w:bCs/>
        </w:rPr>
      </w:pPr>
      <w:r w:rsidRPr="00F03DA7">
        <w:rPr>
          <w:rFonts w:ascii="Arial" w:eastAsiaTheme="majorEastAsia" w:hAnsi="Arial" w:cs="Arial"/>
          <w:b/>
          <w:bCs/>
          <w:sz w:val="32"/>
          <w:szCs w:val="32"/>
        </w:rPr>
        <w:t>ROMA 2025</w:t>
      </w:r>
    </w:p>
    <w:p w14:paraId="1D5A7A1D" w14:textId="77777777" w:rsidR="009524B8" w:rsidRPr="00F03DA7" w:rsidRDefault="009524B8">
      <w:pPr>
        <w:rPr>
          <w:rFonts w:ascii="Arial" w:hAnsi="Arial" w:cs="Arial"/>
          <w:b/>
          <w:bCs/>
        </w:rPr>
      </w:pPr>
    </w:p>
    <w:p w14:paraId="26DF07C2" w14:textId="77777777" w:rsidR="009524B8" w:rsidRPr="00F03DA7" w:rsidRDefault="009524B8" w:rsidP="009524B8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El </w:t>
      </w:r>
      <w:proofErr w:type="spellStart"/>
      <w:r w:rsidRPr="009524B8">
        <w:rPr>
          <w:rFonts w:ascii="Arial" w:hAnsi="Arial" w:cs="Arial"/>
        </w:rPr>
        <w:t>año</w:t>
      </w:r>
      <w:proofErr w:type="spellEnd"/>
      <w:r w:rsidRPr="009524B8">
        <w:rPr>
          <w:rFonts w:ascii="Arial" w:hAnsi="Arial" w:cs="Arial"/>
        </w:rPr>
        <w:t xml:space="preserve"> 2025 es un GRAN AÑO JUBILAR, un acontecimiento de gran importancia espiritual, eclesial y social en la vida de la Iglesia, como viene siendo desde hace muchos siglos. En esta </w:t>
      </w:r>
      <w:proofErr w:type="spellStart"/>
      <w:r w:rsidRPr="009524B8">
        <w:rPr>
          <w:rFonts w:ascii="Arial" w:hAnsi="Arial" w:cs="Arial"/>
        </w:rPr>
        <w:t>ocasión</w:t>
      </w:r>
      <w:proofErr w:type="spellEnd"/>
      <w:r w:rsidRPr="009524B8">
        <w:rPr>
          <w:rFonts w:ascii="Arial" w:hAnsi="Arial" w:cs="Arial"/>
        </w:rPr>
        <w:t xml:space="preserve"> se celebra con el lema de “Peregrinos de la Esperanza”.</w:t>
      </w:r>
    </w:p>
    <w:p w14:paraId="17BA5A93" w14:textId="77777777" w:rsidR="009524B8" w:rsidRPr="00F03DA7" w:rsidRDefault="009524B8" w:rsidP="009524B8">
      <w:pPr>
        <w:jc w:val="both"/>
        <w:rPr>
          <w:rFonts w:ascii="Arial" w:hAnsi="Arial" w:cs="Arial"/>
        </w:rPr>
      </w:pPr>
    </w:p>
    <w:p w14:paraId="540BC570" w14:textId="5539713F" w:rsidR="009524B8" w:rsidRPr="00F03DA7" w:rsidRDefault="009524B8" w:rsidP="009524B8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En palabras del Papa Francisco en la bula de </w:t>
      </w:r>
      <w:proofErr w:type="spellStart"/>
      <w:r w:rsidRPr="009524B8">
        <w:rPr>
          <w:rFonts w:ascii="Arial" w:hAnsi="Arial" w:cs="Arial"/>
        </w:rPr>
        <w:t>convocación</w:t>
      </w:r>
      <w:proofErr w:type="spellEnd"/>
      <w:r w:rsidRPr="009524B8">
        <w:rPr>
          <w:rFonts w:ascii="Arial" w:hAnsi="Arial" w:cs="Arial"/>
        </w:rPr>
        <w:t>, “</w:t>
      </w:r>
      <w:r w:rsidRPr="009524B8">
        <w:rPr>
          <w:rFonts w:ascii="Arial" w:hAnsi="Arial" w:cs="Arial"/>
          <w:i/>
          <w:iCs/>
        </w:rPr>
        <w:t xml:space="preserve">la esperanza constituye el mensaje central del </w:t>
      </w:r>
      <w:proofErr w:type="spellStart"/>
      <w:r w:rsidRPr="009524B8">
        <w:rPr>
          <w:rFonts w:ascii="Arial" w:hAnsi="Arial" w:cs="Arial"/>
          <w:i/>
          <w:iCs/>
        </w:rPr>
        <w:t>próximo</w:t>
      </w:r>
      <w:proofErr w:type="spellEnd"/>
      <w:r w:rsidRPr="009524B8">
        <w:rPr>
          <w:rFonts w:ascii="Arial" w:hAnsi="Arial" w:cs="Arial"/>
          <w:i/>
          <w:iCs/>
        </w:rPr>
        <w:t xml:space="preserve"> Jubileo... Que pueda ser para todos un momento de encuentro vivo y personal con el </w:t>
      </w:r>
      <w:proofErr w:type="spellStart"/>
      <w:r w:rsidRPr="009524B8">
        <w:rPr>
          <w:rFonts w:ascii="Arial" w:hAnsi="Arial" w:cs="Arial"/>
          <w:i/>
          <w:iCs/>
        </w:rPr>
        <w:t>Señor</w:t>
      </w:r>
      <w:proofErr w:type="spellEnd"/>
      <w:r w:rsidRPr="009524B8">
        <w:rPr>
          <w:rFonts w:ascii="Arial" w:hAnsi="Arial" w:cs="Arial"/>
          <w:i/>
          <w:iCs/>
        </w:rPr>
        <w:t xml:space="preserve"> </w:t>
      </w:r>
      <w:proofErr w:type="spellStart"/>
      <w:r w:rsidRPr="009524B8">
        <w:rPr>
          <w:rFonts w:ascii="Arial" w:hAnsi="Arial" w:cs="Arial"/>
          <w:i/>
          <w:iCs/>
        </w:rPr>
        <w:t>Jesús</w:t>
      </w:r>
      <w:proofErr w:type="spellEnd"/>
      <w:r w:rsidRPr="009524B8">
        <w:rPr>
          <w:rFonts w:ascii="Arial" w:hAnsi="Arial" w:cs="Arial"/>
          <w:i/>
          <w:iCs/>
        </w:rPr>
        <w:t xml:space="preserve">, «puerta» de </w:t>
      </w:r>
      <w:proofErr w:type="spellStart"/>
      <w:r w:rsidRPr="009524B8">
        <w:rPr>
          <w:rFonts w:ascii="Arial" w:hAnsi="Arial" w:cs="Arial"/>
          <w:i/>
          <w:iCs/>
        </w:rPr>
        <w:t>salvación</w:t>
      </w:r>
      <w:proofErr w:type="spellEnd"/>
      <w:r w:rsidRPr="009524B8">
        <w:rPr>
          <w:rFonts w:ascii="Arial" w:hAnsi="Arial" w:cs="Arial"/>
          <w:i/>
          <w:iCs/>
        </w:rPr>
        <w:t xml:space="preserve"> (cf. </w:t>
      </w:r>
      <w:proofErr w:type="spellStart"/>
      <w:r w:rsidRPr="009524B8">
        <w:rPr>
          <w:rFonts w:ascii="Arial" w:hAnsi="Arial" w:cs="Arial"/>
          <w:i/>
          <w:iCs/>
        </w:rPr>
        <w:t>Jn</w:t>
      </w:r>
      <w:proofErr w:type="spellEnd"/>
      <w:r w:rsidRPr="009524B8">
        <w:rPr>
          <w:rFonts w:ascii="Arial" w:hAnsi="Arial" w:cs="Arial"/>
          <w:i/>
          <w:iCs/>
        </w:rPr>
        <w:t xml:space="preserve"> 10,7.9); con </w:t>
      </w:r>
      <w:proofErr w:type="spellStart"/>
      <w:r w:rsidRPr="009524B8">
        <w:rPr>
          <w:rFonts w:ascii="Arial" w:hAnsi="Arial" w:cs="Arial"/>
          <w:i/>
          <w:iCs/>
        </w:rPr>
        <w:t>Él</w:t>
      </w:r>
      <w:proofErr w:type="spellEnd"/>
      <w:r w:rsidRPr="009524B8">
        <w:rPr>
          <w:rFonts w:ascii="Arial" w:hAnsi="Arial" w:cs="Arial"/>
          <w:i/>
          <w:iCs/>
        </w:rPr>
        <w:t xml:space="preserve">, a quien la Iglesia tiene la </w:t>
      </w:r>
      <w:proofErr w:type="spellStart"/>
      <w:r w:rsidRPr="009524B8">
        <w:rPr>
          <w:rFonts w:ascii="Arial" w:hAnsi="Arial" w:cs="Arial"/>
          <w:i/>
          <w:iCs/>
        </w:rPr>
        <w:t>misión</w:t>
      </w:r>
      <w:proofErr w:type="spellEnd"/>
      <w:r w:rsidRPr="009524B8">
        <w:rPr>
          <w:rFonts w:ascii="Arial" w:hAnsi="Arial" w:cs="Arial"/>
          <w:i/>
          <w:iCs/>
        </w:rPr>
        <w:t xml:space="preserve"> de anunciar siempre, en todas partes y a todos como «nuestra esperanza</w:t>
      </w:r>
      <w:r w:rsidRPr="009524B8">
        <w:rPr>
          <w:rFonts w:ascii="Arial" w:hAnsi="Arial" w:cs="Arial"/>
        </w:rPr>
        <w:t xml:space="preserve">» (1 Tm 1,1). </w:t>
      </w:r>
    </w:p>
    <w:p w14:paraId="7E2177C1" w14:textId="77777777" w:rsidR="009524B8" w:rsidRPr="009524B8" w:rsidRDefault="009524B8" w:rsidP="009524B8">
      <w:pPr>
        <w:jc w:val="both"/>
        <w:rPr>
          <w:rFonts w:ascii="Arial" w:hAnsi="Arial" w:cs="Arial"/>
        </w:rPr>
      </w:pPr>
    </w:p>
    <w:p w14:paraId="62A2327A" w14:textId="77777777" w:rsidR="009524B8" w:rsidRPr="00F03DA7" w:rsidRDefault="009524B8" w:rsidP="009524B8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Para ello, se </w:t>
      </w:r>
      <w:proofErr w:type="spellStart"/>
      <w:r w:rsidRPr="009524B8">
        <w:rPr>
          <w:rFonts w:ascii="Arial" w:hAnsi="Arial" w:cs="Arial"/>
        </w:rPr>
        <w:t>esta</w:t>
      </w:r>
      <w:proofErr w:type="spellEnd"/>
      <w:r w:rsidRPr="009524B8">
        <w:rPr>
          <w:rFonts w:ascii="Arial" w:hAnsi="Arial" w:cs="Arial"/>
        </w:rPr>
        <w:t xml:space="preserve">́ preparando, a lo largo de todo el </w:t>
      </w:r>
      <w:proofErr w:type="spellStart"/>
      <w:r w:rsidRPr="009524B8">
        <w:rPr>
          <w:rFonts w:ascii="Arial" w:hAnsi="Arial" w:cs="Arial"/>
        </w:rPr>
        <w:t>año</w:t>
      </w:r>
      <w:proofErr w:type="spellEnd"/>
      <w:r w:rsidRPr="009524B8">
        <w:rPr>
          <w:rFonts w:ascii="Arial" w:hAnsi="Arial" w:cs="Arial"/>
        </w:rPr>
        <w:t xml:space="preserve">, en Roma, </w:t>
      </w:r>
      <w:proofErr w:type="spellStart"/>
      <w:r w:rsidRPr="009524B8">
        <w:rPr>
          <w:rFonts w:ascii="Arial" w:hAnsi="Arial" w:cs="Arial"/>
        </w:rPr>
        <w:t>múltiples</w:t>
      </w:r>
      <w:proofErr w:type="spellEnd"/>
      <w:r w:rsidRPr="009524B8">
        <w:rPr>
          <w:rFonts w:ascii="Arial" w:hAnsi="Arial" w:cs="Arial"/>
        </w:rPr>
        <w:t xml:space="preserve"> actividades jubilares, orientadas a diversas realidades de la Iglesia (sacerdotes, religiosos y laicos, </w:t>
      </w:r>
      <w:proofErr w:type="spellStart"/>
      <w:r w:rsidRPr="009524B8">
        <w:rPr>
          <w:rFonts w:ascii="Arial" w:hAnsi="Arial" w:cs="Arial"/>
        </w:rPr>
        <w:t>jóvenes</w:t>
      </w:r>
      <w:proofErr w:type="spellEnd"/>
      <w:r w:rsidRPr="009524B8">
        <w:rPr>
          <w:rFonts w:ascii="Arial" w:hAnsi="Arial" w:cs="Arial"/>
        </w:rPr>
        <w:t xml:space="preserve"> y mayores...). </w:t>
      </w:r>
      <w:proofErr w:type="spellStart"/>
      <w:r w:rsidRPr="009524B8">
        <w:rPr>
          <w:rFonts w:ascii="Arial" w:hAnsi="Arial" w:cs="Arial"/>
        </w:rPr>
        <w:t>Asi</w:t>
      </w:r>
      <w:proofErr w:type="spellEnd"/>
      <w:r w:rsidRPr="009524B8">
        <w:rPr>
          <w:rFonts w:ascii="Arial" w:hAnsi="Arial" w:cs="Arial"/>
        </w:rPr>
        <w:t xml:space="preserve">́, todos los Movimientos, asociaciones de fieles y nuevas comunidades eclesiales, entre ellos el Movimiento de Cursillos de Cristiandad, han sido convocadas para celebrar conjuntamente el Jubileo los </w:t>
      </w:r>
      <w:proofErr w:type="spellStart"/>
      <w:r w:rsidRPr="009524B8">
        <w:rPr>
          <w:rFonts w:ascii="Arial" w:hAnsi="Arial" w:cs="Arial"/>
        </w:rPr>
        <w:t>días</w:t>
      </w:r>
      <w:proofErr w:type="spellEnd"/>
      <w:r w:rsidRPr="009524B8">
        <w:rPr>
          <w:rFonts w:ascii="Arial" w:hAnsi="Arial" w:cs="Arial"/>
        </w:rPr>
        <w:t xml:space="preserve"> 7 y 8 de junio de 2025, coincidiendo con la festividad de </w:t>
      </w:r>
      <w:proofErr w:type="spellStart"/>
      <w:r w:rsidRPr="009524B8">
        <w:rPr>
          <w:rFonts w:ascii="Arial" w:hAnsi="Arial" w:cs="Arial"/>
        </w:rPr>
        <w:t>Pentecostés</w:t>
      </w:r>
      <w:proofErr w:type="spellEnd"/>
      <w:r w:rsidRPr="009524B8">
        <w:rPr>
          <w:rFonts w:ascii="Arial" w:hAnsi="Arial" w:cs="Arial"/>
        </w:rPr>
        <w:t xml:space="preserve">. </w:t>
      </w:r>
    </w:p>
    <w:p w14:paraId="38E1BB92" w14:textId="77777777" w:rsidR="009524B8" w:rsidRPr="009524B8" w:rsidRDefault="009524B8" w:rsidP="009524B8">
      <w:pPr>
        <w:jc w:val="both"/>
        <w:rPr>
          <w:rFonts w:ascii="Arial" w:hAnsi="Arial" w:cs="Arial"/>
        </w:rPr>
      </w:pPr>
    </w:p>
    <w:p w14:paraId="03775588" w14:textId="56ADA59F" w:rsidR="009524B8" w:rsidRPr="00F03DA7" w:rsidRDefault="009524B8" w:rsidP="009524B8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Entendiendo que esta </w:t>
      </w:r>
      <w:proofErr w:type="spellStart"/>
      <w:r w:rsidRPr="009524B8">
        <w:rPr>
          <w:rFonts w:ascii="Arial" w:hAnsi="Arial" w:cs="Arial"/>
        </w:rPr>
        <w:t>celebración</w:t>
      </w:r>
      <w:proofErr w:type="spellEnd"/>
      <w:r w:rsidRPr="009524B8">
        <w:rPr>
          <w:rFonts w:ascii="Arial" w:hAnsi="Arial" w:cs="Arial"/>
        </w:rPr>
        <w:t xml:space="preserve"> jubilar puede ser </w:t>
      </w:r>
      <w:proofErr w:type="spellStart"/>
      <w:r w:rsidRPr="009524B8">
        <w:rPr>
          <w:rFonts w:ascii="Arial" w:hAnsi="Arial" w:cs="Arial"/>
        </w:rPr>
        <w:t>también</w:t>
      </w:r>
      <w:proofErr w:type="spellEnd"/>
      <w:r w:rsidRPr="009524B8">
        <w:rPr>
          <w:rFonts w:ascii="Arial" w:hAnsi="Arial" w:cs="Arial"/>
        </w:rPr>
        <w:t xml:space="preserve"> un momento de gracia para nuestro Movimiento, desde el OMCC se ha planteado un gran evento en Roma en esas fechas, un acontecimiento </w:t>
      </w:r>
      <w:proofErr w:type="spellStart"/>
      <w:r w:rsidRPr="009524B8">
        <w:rPr>
          <w:rFonts w:ascii="Arial" w:hAnsi="Arial" w:cs="Arial"/>
        </w:rPr>
        <w:t>múltiple</w:t>
      </w:r>
      <w:proofErr w:type="spellEnd"/>
      <w:r w:rsidRPr="009524B8">
        <w:rPr>
          <w:rFonts w:ascii="Arial" w:hAnsi="Arial" w:cs="Arial"/>
        </w:rPr>
        <w:t xml:space="preserve">, en el que en se articulen tres actividades muy significativas: la </w:t>
      </w:r>
      <w:r w:rsidR="00F03DA7" w:rsidRPr="00F03DA7">
        <w:rPr>
          <w:rFonts w:ascii="Arial" w:hAnsi="Arial" w:cs="Arial"/>
          <w:b/>
          <w:bCs/>
          <w:u w:val="single"/>
        </w:rPr>
        <w:t>R</w:t>
      </w:r>
      <w:r w:rsidR="00F03DA7" w:rsidRPr="009524B8">
        <w:rPr>
          <w:rFonts w:ascii="Arial" w:hAnsi="Arial" w:cs="Arial"/>
          <w:b/>
          <w:bCs/>
          <w:u w:val="single"/>
        </w:rPr>
        <w:t>EUNIÓN DEL OMCC CON LOS COMITÉS EJECUTIVOS DE LOS GRUPOS INTERNACIONALES</w:t>
      </w:r>
      <w:r w:rsidRPr="009524B8">
        <w:rPr>
          <w:rFonts w:ascii="Arial" w:hAnsi="Arial" w:cs="Arial"/>
        </w:rPr>
        <w:t xml:space="preserve">, la primera que se celebrará con el nuevo modelo de </w:t>
      </w:r>
      <w:proofErr w:type="spellStart"/>
      <w:r w:rsidRPr="009524B8">
        <w:rPr>
          <w:rFonts w:ascii="Arial" w:hAnsi="Arial" w:cs="Arial"/>
        </w:rPr>
        <w:t>coordinación</w:t>
      </w:r>
      <w:proofErr w:type="spellEnd"/>
      <w:r w:rsidRPr="009524B8">
        <w:rPr>
          <w:rFonts w:ascii="Arial" w:hAnsi="Arial" w:cs="Arial"/>
        </w:rPr>
        <w:t xml:space="preserve"> internacional del MCC, los </w:t>
      </w:r>
      <w:proofErr w:type="spellStart"/>
      <w:r w:rsidRPr="009524B8">
        <w:rPr>
          <w:rFonts w:ascii="Arial" w:hAnsi="Arial" w:cs="Arial"/>
        </w:rPr>
        <w:t>días</w:t>
      </w:r>
      <w:proofErr w:type="spellEnd"/>
      <w:r w:rsidRPr="009524B8">
        <w:rPr>
          <w:rFonts w:ascii="Arial" w:hAnsi="Arial" w:cs="Arial"/>
        </w:rPr>
        <w:t xml:space="preserve"> 2, 3 y 4 de junio. Una gran </w:t>
      </w:r>
      <w:r w:rsidR="00F03DA7" w:rsidRPr="00F03DA7">
        <w:rPr>
          <w:rFonts w:ascii="Arial" w:hAnsi="Arial" w:cs="Arial"/>
          <w:b/>
          <w:bCs/>
          <w:u w:val="single"/>
        </w:rPr>
        <w:t>6ª</w:t>
      </w:r>
      <w:r w:rsidR="00F03DA7" w:rsidRPr="00F03DA7">
        <w:rPr>
          <w:rFonts w:ascii="Arial" w:hAnsi="Arial" w:cs="Arial"/>
          <w:u w:val="single"/>
        </w:rPr>
        <w:t xml:space="preserve"> </w:t>
      </w:r>
      <w:r w:rsidR="00F03DA7" w:rsidRPr="009524B8">
        <w:rPr>
          <w:rFonts w:ascii="Arial" w:hAnsi="Arial" w:cs="Arial"/>
          <w:b/>
          <w:bCs/>
          <w:u w:val="single"/>
        </w:rPr>
        <w:t>ULTREYA MUNDIAL DEL MOVIMIENTO DE CURSILLOS</w:t>
      </w:r>
      <w:r w:rsidRPr="009524B8">
        <w:rPr>
          <w:rFonts w:ascii="Arial" w:hAnsi="Arial" w:cs="Arial"/>
        </w:rPr>
        <w:t xml:space="preserve">, el </w:t>
      </w:r>
      <w:proofErr w:type="spellStart"/>
      <w:r w:rsidRPr="009524B8">
        <w:rPr>
          <w:rFonts w:ascii="Arial" w:hAnsi="Arial" w:cs="Arial"/>
        </w:rPr>
        <w:t>día</w:t>
      </w:r>
      <w:proofErr w:type="spellEnd"/>
      <w:r w:rsidRPr="009524B8">
        <w:rPr>
          <w:rFonts w:ascii="Arial" w:hAnsi="Arial" w:cs="Arial"/>
        </w:rPr>
        <w:t xml:space="preserve"> 6 de junio. Y la </w:t>
      </w:r>
      <w:proofErr w:type="spellStart"/>
      <w:r w:rsidRPr="009524B8">
        <w:rPr>
          <w:rFonts w:ascii="Arial" w:hAnsi="Arial" w:cs="Arial"/>
        </w:rPr>
        <w:t>participación</w:t>
      </w:r>
      <w:proofErr w:type="spellEnd"/>
      <w:r w:rsidRPr="009524B8">
        <w:rPr>
          <w:rFonts w:ascii="Arial" w:hAnsi="Arial" w:cs="Arial"/>
        </w:rPr>
        <w:t xml:space="preserve">, como Movimiento, en el programa </w:t>
      </w:r>
      <w:proofErr w:type="spellStart"/>
      <w:r w:rsidRPr="009524B8">
        <w:rPr>
          <w:rFonts w:ascii="Arial" w:hAnsi="Arial" w:cs="Arial"/>
        </w:rPr>
        <w:t>común</w:t>
      </w:r>
      <w:proofErr w:type="spellEnd"/>
      <w:r w:rsidRPr="009524B8">
        <w:rPr>
          <w:rFonts w:ascii="Arial" w:hAnsi="Arial" w:cs="Arial"/>
        </w:rPr>
        <w:t xml:space="preserve"> de </w:t>
      </w:r>
      <w:r w:rsidR="00F03DA7" w:rsidRPr="0067571F">
        <w:rPr>
          <w:rFonts w:ascii="Arial" w:hAnsi="Arial" w:cs="Arial"/>
          <w:b/>
          <w:bCs/>
          <w:u w:val="single"/>
        </w:rPr>
        <w:t>ACTIVIDADES JUBILARES DE PENTECOSTÉS</w:t>
      </w:r>
      <w:r w:rsidR="00F03DA7" w:rsidRPr="009524B8">
        <w:rPr>
          <w:rFonts w:ascii="Arial" w:hAnsi="Arial" w:cs="Arial"/>
          <w:b/>
          <w:bCs/>
        </w:rPr>
        <w:t xml:space="preserve"> </w:t>
      </w:r>
      <w:r w:rsidRPr="009524B8">
        <w:rPr>
          <w:rFonts w:ascii="Arial" w:hAnsi="Arial" w:cs="Arial"/>
        </w:rPr>
        <w:t xml:space="preserve">de los </w:t>
      </w:r>
      <w:proofErr w:type="spellStart"/>
      <w:r w:rsidRPr="009524B8">
        <w:rPr>
          <w:rFonts w:ascii="Arial" w:hAnsi="Arial" w:cs="Arial"/>
        </w:rPr>
        <w:t>días</w:t>
      </w:r>
      <w:proofErr w:type="spellEnd"/>
      <w:r w:rsidRPr="009524B8">
        <w:rPr>
          <w:rFonts w:ascii="Arial" w:hAnsi="Arial" w:cs="Arial"/>
        </w:rPr>
        <w:t xml:space="preserve"> 7 y 8 de junio, entre las que se incluye un encuentro con el Papa Francisco. </w:t>
      </w:r>
    </w:p>
    <w:p w14:paraId="75033F47" w14:textId="77777777" w:rsidR="009524B8" w:rsidRPr="009524B8" w:rsidRDefault="009524B8" w:rsidP="009524B8">
      <w:pPr>
        <w:jc w:val="both"/>
        <w:rPr>
          <w:rFonts w:ascii="Arial" w:hAnsi="Arial" w:cs="Arial"/>
        </w:rPr>
      </w:pPr>
    </w:p>
    <w:p w14:paraId="1418E267" w14:textId="6928C9C3" w:rsidR="009524B8" w:rsidRPr="0067571F" w:rsidRDefault="0067571F" w:rsidP="00675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9524B8" w:rsidRPr="0067571F">
        <w:rPr>
          <w:rFonts w:ascii="Arial" w:hAnsi="Arial" w:cs="Arial"/>
        </w:rPr>
        <w:t xml:space="preserve">La </w:t>
      </w:r>
      <w:r w:rsidRPr="0067571F">
        <w:rPr>
          <w:rFonts w:ascii="Arial" w:hAnsi="Arial" w:cs="Arial"/>
          <w:b/>
          <w:bCs/>
          <w:u w:val="single"/>
        </w:rPr>
        <w:t>REUNIÓN PRESENCIAL DEL OMCC CON LOS COMITÉS EJECUTIVOS DE LOS GRUPOS INTERNACIONALES</w:t>
      </w:r>
      <w:r w:rsidR="009524B8" w:rsidRPr="0067571F">
        <w:rPr>
          <w:rFonts w:ascii="Arial" w:hAnsi="Arial" w:cs="Arial"/>
          <w:b/>
          <w:bCs/>
        </w:rPr>
        <w:t xml:space="preserve"> </w:t>
      </w:r>
      <w:r w:rsidR="009524B8" w:rsidRPr="0067571F">
        <w:rPr>
          <w:rFonts w:ascii="Arial" w:hAnsi="Arial" w:cs="Arial"/>
        </w:rPr>
        <w:t>es una actividad recogida en el Estatuto del OMCC (art. 14): “</w:t>
      </w:r>
      <w:r w:rsidR="009524B8" w:rsidRPr="0067571F">
        <w:rPr>
          <w:rFonts w:ascii="Arial" w:hAnsi="Arial" w:cs="Arial"/>
          <w:i/>
          <w:iCs/>
        </w:rPr>
        <w:t xml:space="preserve">El OMCC se </w:t>
      </w:r>
      <w:proofErr w:type="spellStart"/>
      <w:r w:rsidR="009524B8" w:rsidRPr="0067571F">
        <w:rPr>
          <w:rFonts w:ascii="Arial" w:hAnsi="Arial" w:cs="Arial"/>
          <w:i/>
          <w:iCs/>
        </w:rPr>
        <w:t>reunire</w:t>
      </w:r>
      <w:proofErr w:type="spellEnd"/>
      <w:r w:rsidR="009524B8" w:rsidRPr="0067571F">
        <w:rPr>
          <w:rFonts w:ascii="Arial" w:hAnsi="Arial" w:cs="Arial"/>
          <w:i/>
          <w:iCs/>
        </w:rPr>
        <w:t xml:space="preserve">́ </w:t>
      </w:r>
      <w:proofErr w:type="spellStart"/>
      <w:r w:rsidR="009524B8" w:rsidRPr="0067571F">
        <w:rPr>
          <w:rFonts w:ascii="Arial" w:hAnsi="Arial" w:cs="Arial"/>
          <w:i/>
          <w:iCs/>
        </w:rPr>
        <w:t>periódicamente</w:t>
      </w:r>
      <w:proofErr w:type="spellEnd"/>
      <w:r w:rsidR="009524B8" w:rsidRPr="0067571F">
        <w:rPr>
          <w:rFonts w:ascii="Arial" w:hAnsi="Arial" w:cs="Arial"/>
          <w:i/>
          <w:iCs/>
        </w:rPr>
        <w:t xml:space="preserve"> con los </w:t>
      </w:r>
      <w:proofErr w:type="spellStart"/>
      <w:r w:rsidR="009524B8" w:rsidRPr="0067571F">
        <w:rPr>
          <w:rFonts w:ascii="Arial" w:hAnsi="Arial" w:cs="Arial"/>
          <w:i/>
          <w:iCs/>
        </w:rPr>
        <w:t>Comités</w:t>
      </w:r>
      <w:proofErr w:type="spellEnd"/>
      <w:r w:rsidR="009524B8" w:rsidRPr="0067571F">
        <w:rPr>
          <w:rFonts w:ascii="Arial" w:hAnsi="Arial" w:cs="Arial"/>
          <w:i/>
          <w:iCs/>
        </w:rPr>
        <w:t xml:space="preserve"> Ejecutivos de los Grupos </w:t>
      </w:r>
      <w:proofErr w:type="spellStart"/>
      <w:r w:rsidR="009524B8" w:rsidRPr="0067571F">
        <w:rPr>
          <w:rFonts w:ascii="Arial" w:hAnsi="Arial" w:cs="Arial"/>
          <w:i/>
          <w:iCs/>
        </w:rPr>
        <w:t>lnternacionales</w:t>
      </w:r>
      <w:proofErr w:type="spellEnd"/>
      <w:r w:rsidR="009524B8" w:rsidRPr="0067571F">
        <w:rPr>
          <w:rFonts w:ascii="Arial" w:hAnsi="Arial" w:cs="Arial"/>
          <w:i/>
          <w:iCs/>
        </w:rPr>
        <w:t>, de forma presencial al menos una vez en el periodo de los cuatro afros de servicio</w:t>
      </w:r>
      <w:r w:rsidR="009524B8" w:rsidRPr="0067571F">
        <w:rPr>
          <w:rFonts w:ascii="Arial" w:hAnsi="Arial" w:cs="Arial"/>
        </w:rPr>
        <w:t xml:space="preserve">”. Este encuentro es una </w:t>
      </w:r>
      <w:proofErr w:type="spellStart"/>
      <w:r w:rsidR="009524B8" w:rsidRPr="0067571F">
        <w:rPr>
          <w:rFonts w:ascii="Arial" w:hAnsi="Arial" w:cs="Arial"/>
        </w:rPr>
        <w:t>ocasión</w:t>
      </w:r>
      <w:proofErr w:type="spellEnd"/>
      <w:r w:rsidR="009524B8" w:rsidRPr="0067571F">
        <w:rPr>
          <w:rFonts w:ascii="Arial" w:hAnsi="Arial" w:cs="Arial"/>
        </w:rPr>
        <w:t xml:space="preserve"> extraordinaria para fomentar la amistad y posibilitar el conocimiento mutuo, la </w:t>
      </w:r>
      <w:proofErr w:type="spellStart"/>
      <w:r w:rsidR="009524B8" w:rsidRPr="0067571F">
        <w:rPr>
          <w:rFonts w:ascii="Arial" w:hAnsi="Arial" w:cs="Arial"/>
        </w:rPr>
        <w:t>oración</w:t>
      </w:r>
      <w:proofErr w:type="spellEnd"/>
      <w:r w:rsidR="009524B8" w:rsidRPr="0067571F">
        <w:rPr>
          <w:rFonts w:ascii="Arial" w:hAnsi="Arial" w:cs="Arial"/>
        </w:rPr>
        <w:t xml:space="preserve"> compartida, el trabajo coordinado, la </w:t>
      </w:r>
      <w:proofErr w:type="spellStart"/>
      <w:r w:rsidR="009524B8" w:rsidRPr="0067571F">
        <w:rPr>
          <w:rFonts w:ascii="Arial" w:hAnsi="Arial" w:cs="Arial"/>
        </w:rPr>
        <w:t>colaboración</w:t>
      </w:r>
      <w:proofErr w:type="spellEnd"/>
      <w:r w:rsidR="009524B8" w:rsidRPr="0067571F">
        <w:rPr>
          <w:rFonts w:ascii="Arial" w:hAnsi="Arial" w:cs="Arial"/>
        </w:rPr>
        <w:t xml:space="preserve"> y el apoyo y, en definitiva, para caminar juntos en la tarea </w:t>
      </w:r>
      <w:proofErr w:type="spellStart"/>
      <w:r w:rsidR="009524B8" w:rsidRPr="0067571F">
        <w:rPr>
          <w:rFonts w:ascii="Arial" w:hAnsi="Arial" w:cs="Arial"/>
        </w:rPr>
        <w:t>común</w:t>
      </w:r>
      <w:proofErr w:type="spellEnd"/>
      <w:r w:rsidR="009524B8" w:rsidRPr="0067571F">
        <w:rPr>
          <w:rFonts w:ascii="Arial" w:hAnsi="Arial" w:cs="Arial"/>
        </w:rPr>
        <w:t xml:space="preserve"> del Movimiento de Cursillos. </w:t>
      </w:r>
    </w:p>
    <w:p w14:paraId="10AA18B7" w14:textId="77777777" w:rsidR="009524B8" w:rsidRPr="00F03DA7" w:rsidRDefault="009524B8" w:rsidP="009524B8">
      <w:pPr>
        <w:pStyle w:val="Prrafodelista"/>
        <w:jc w:val="both"/>
        <w:rPr>
          <w:rFonts w:ascii="Arial" w:hAnsi="Arial" w:cs="Arial"/>
        </w:rPr>
      </w:pPr>
    </w:p>
    <w:p w14:paraId="19B25267" w14:textId="0F8C920F" w:rsidR="009524B8" w:rsidRPr="00F03DA7" w:rsidRDefault="0067571F" w:rsidP="00675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a.- </w:t>
      </w:r>
      <w:r w:rsidR="009524B8" w:rsidRPr="009524B8">
        <w:rPr>
          <w:rFonts w:ascii="Arial" w:hAnsi="Arial" w:cs="Arial"/>
        </w:rPr>
        <w:t xml:space="preserve">La </w:t>
      </w:r>
      <w:proofErr w:type="spellStart"/>
      <w:r w:rsidR="009524B8" w:rsidRPr="009524B8">
        <w:rPr>
          <w:rFonts w:ascii="Arial" w:hAnsi="Arial" w:cs="Arial"/>
        </w:rPr>
        <w:t>reunión</w:t>
      </w:r>
      <w:proofErr w:type="spellEnd"/>
      <w:r w:rsidR="009524B8" w:rsidRPr="009524B8">
        <w:rPr>
          <w:rFonts w:ascii="Arial" w:hAnsi="Arial" w:cs="Arial"/>
        </w:rPr>
        <w:t xml:space="preserve"> está prevista para los </w:t>
      </w:r>
      <w:proofErr w:type="spellStart"/>
      <w:r w:rsidR="009524B8" w:rsidRPr="009524B8">
        <w:rPr>
          <w:rFonts w:ascii="Arial" w:hAnsi="Arial" w:cs="Arial"/>
        </w:rPr>
        <w:t>días</w:t>
      </w:r>
      <w:proofErr w:type="spellEnd"/>
      <w:r w:rsidR="009524B8" w:rsidRPr="009524B8">
        <w:rPr>
          <w:rFonts w:ascii="Arial" w:hAnsi="Arial" w:cs="Arial"/>
        </w:rPr>
        <w:t xml:space="preserve"> 2, 3 y 4 de junio de 2025. Será la primera </w:t>
      </w:r>
      <w:proofErr w:type="spellStart"/>
      <w:r w:rsidR="009524B8" w:rsidRPr="009524B8">
        <w:rPr>
          <w:rFonts w:ascii="Arial" w:hAnsi="Arial" w:cs="Arial"/>
        </w:rPr>
        <w:t>reunión</w:t>
      </w:r>
      <w:proofErr w:type="spellEnd"/>
      <w:r w:rsidR="009524B8" w:rsidRPr="009524B8">
        <w:rPr>
          <w:rFonts w:ascii="Arial" w:hAnsi="Arial" w:cs="Arial"/>
        </w:rPr>
        <w:t xml:space="preserve"> de este tipo que se celebre. Corresponde aproximadamente con la mitad del periodo de servicio, se hace coincidir con un gran encuentro mundial del Movimiento y se permite </w:t>
      </w:r>
      <w:proofErr w:type="spellStart"/>
      <w:r w:rsidR="009524B8" w:rsidRPr="009524B8">
        <w:rPr>
          <w:rFonts w:ascii="Arial" w:hAnsi="Arial" w:cs="Arial"/>
        </w:rPr>
        <w:t>asi</w:t>
      </w:r>
      <w:proofErr w:type="spellEnd"/>
      <w:r w:rsidR="009524B8" w:rsidRPr="009524B8">
        <w:rPr>
          <w:rFonts w:ascii="Arial" w:hAnsi="Arial" w:cs="Arial"/>
        </w:rPr>
        <w:t xml:space="preserve">́ una adecuada </w:t>
      </w:r>
      <w:proofErr w:type="spellStart"/>
      <w:r w:rsidR="009524B8" w:rsidRPr="009524B8">
        <w:rPr>
          <w:rFonts w:ascii="Arial" w:hAnsi="Arial" w:cs="Arial"/>
        </w:rPr>
        <w:t>optimización</w:t>
      </w:r>
      <w:proofErr w:type="spellEnd"/>
      <w:r w:rsidR="009524B8" w:rsidRPr="009524B8">
        <w:rPr>
          <w:rFonts w:ascii="Arial" w:hAnsi="Arial" w:cs="Arial"/>
        </w:rPr>
        <w:t xml:space="preserve"> de recursos. </w:t>
      </w:r>
    </w:p>
    <w:p w14:paraId="077863AE" w14:textId="77777777" w:rsidR="009524B8" w:rsidRPr="009524B8" w:rsidRDefault="009524B8" w:rsidP="009524B8">
      <w:pPr>
        <w:ind w:left="720"/>
        <w:jc w:val="both"/>
        <w:rPr>
          <w:rFonts w:ascii="Arial" w:hAnsi="Arial" w:cs="Arial"/>
        </w:rPr>
      </w:pPr>
    </w:p>
    <w:p w14:paraId="690FE9BF" w14:textId="39FA910B" w:rsidR="009524B8" w:rsidRPr="00F03DA7" w:rsidRDefault="0067571F" w:rsidP="00675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b.- </w:t>
      </w:r>
      <w:r w:rsidR="009524B8" w:rsidRPr="009524B8">
        <w:rPr>
          <w:rFonts w:ascii="Arial" w:hAnsi="Arial" w:cs="Arial"/>
        </w:rPr>
        <w:t xml:space="preserve">Se ha planteado una </w:t>
      </w:r>
      <w:proofErr w:type="spellStart"/>
      <w:r w:rsidR="009524B8" w:rsidRPr="009524B8">
        <w:rPr>
          <w:rFonts w:ascii="Arial" w:hAnsi="Arial" w:cs="Arial"/>
        </w:rPr>
        <w:t>reunión</w:t>
      </w:r>
      <w:proofErr w:type="spellEnd"/>
      <w:r w:rsidR="009524B8" w:rsidRPr="009524B8">
        <w:rPr>
          <w:rFonts w:ascii="Arial" w:hAnsi="Arial" w:cs="Arial"/>
        </w:rPr>
        <w:t xml:space="preserve"> de tres </w:t>
      </w:r>
      <w:proofErr w:type="spellStart"/>
      <w:r w:rsidR="009524B8" w:rsidRPr="009524B8">
        <w:rPr>
          <w:rFonts w:ascii="Arial" w:hAnsi="Arial" w:cs="Arial"/>
        </w:rPr>
        <w:t>días</w:t>
      </w:r>
      <w:proofErr w:type="spellEnd"/>
      <w:r w:rsidR="009524B8" w:rsidRPr="009524B8">
        <w:rPr>
          <w:rFonts w:ascii="Arial" w:hAnsi="Arial" w:cs="Arial"/>
        </w:rPr>
        <w:t xml:space="preserve">, considerando el modelo seguido en reuniones internacionales similares. Se entiende que es el tiempo </w:t>
      </w:r>
      <w:proofErr w:type="spellStart"/>
      <w:r w:rsidR="009524B8" w:rsidRPr="009524B8">
        <w:rPr>
          <w:rFonts w:ascii="Arial" w:hAnsi="Arial" w:cs="Arial"/>
        </w:rPr>
        <w:t>mínimo</w:t>
      </w:r>
      <w:proofErr w:type="spellEnd"/>
      <w:r w:rsidR="009524B8" w:rsidRPr="009524B8">
        <w:rPr>
          <w:rFonts w:ascii="Arial" w:hAnsi="Arial" w:cs="Arial"/>
        </w:rPr>
        <w:t xml:space="preserve"> necesario para permitir el conocimiento mutuo, la </w:t>
      </w:r>
      <w:proofErr w:type="spellStart"/>
      <w:r w:rsidR="009524B8" w:rsidRPr="009524B8">
        <w:rPr>
          <w:rFonts w:ascii="Arial" w:hAnsi="Arial" w:cs="Arial"/>
        </w:rPr>
        <w:t>cercanía</w:t>
      </w:r>
      <w:proofErr w:type="spellEnd"/>
      <w:r w:rsidR="009524B8" w:rsidRPr="009524B8">
        <w:rPr>
          <w:rFonts w:ascii="Arial" w:hAnsi="Arial" w:cs="Arial"/>
        </w:rPr>
        <w:t xml:space="preserve"> y la amistad entre todos los participantes, para celebrar y orar juntos y para abordar un exigente e importante plan de trabajo, que pueda ayudar a la unidad y a la </w:t>
      </w:r>
      <w:proofErr w:type="spellStart"/>
      <w:r w:rsidR="009524B8" w:rsidRPr="009524B8">
        <w:rPr>
          <w:rFonts w:ascii="Arial" w:hAnsi="Arial" w:cs="Arial"/>
        </w:rPr>
        <w:t>misión</w:t>
      </w:r>
      <w:proofErr w:type="spellEnd"/>
      <w:r w:rsidR="009524B8" w:rsidRPr="009524B8">
        <w:rPr>
          <w:rFonts w:ascii="Arial" w:hAnsi="Arial" w:cs="Arial"/>
        </w:rPr>
        <w:t xml:space="preserve"> evangelizadora del MCC en todo el mundo. </w:t>
      </w:r>
    </w:p>
    <w:p w14:paraId="1B88B43C" w14:textId="77777777" w:rsidR="009524B8" w:rsidRPr="009524B8" w:rsidRDefault="009524B8" w:rsidP="009524B8">
      <w:pPr>
        <w:jc w:val="both"/>
        <w:rPr>
          <w:rFonts w:ascii="Arial" w:hAnsi="Arial" w:cs="Arial"/>
        </w:rPr>
      </w:pPr>
    </w:p>
    <w:p w14:paraId="2287244C" w14:textId="0BC157DB" w:rsidR="009524B8" w:rsidRPr="00F03DA7" w:rsidRDefault="0067571F" w:rsidP="00675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c.- </w:t>
      </w:r>
      <w:r w:rsidR="009524B8" w:rsidRPr="009524B8">
        <w:rPr>
          <w:rFonts w:ascii="Arial" w:hAnsi="Arial" w:cs="Arial"/>
        </w:rPr>
        <w:t xml:space="preserve">La agenda de trabajo se elaborará conjuntamente entre el OMCC y los Grupos Internacionales, e </w:t>
      </w:r>
      <w:proofErr w:type="spellStart"/>
      <w:r w:rsidR="009524B8" w:rsidRPr="009524B8">
        <w:rPr>
          <w:rFonts w:ascii="Arial" w:hAnsi="Arial" w:cs="Arial"/>
        </w:rPr>
        <w:t>incluira</w:t>
      </w:r>
      <w:proofErr w:type="spellEnd"/>
      <w:r w:rsidR="009524B8" w:rsidRPr="009524B8">
        <w:rPr>
          <w:rFonts w:ascii="Arial" w:hAnsi="Arial" w:cs="Arial"/>
        </w:rPr>
        <w:t xml:space="preserve">́ un espacio pertinente para que cada Grupo pueda exponer su realidad actual t compartir inquietudes y necesidades. </w:t>
      </w:r>
    </w:p>
    <w:p w14:paraId="4DB0229A" w14:textId="77777777" w:rsidR="009524B8" w:rsidRPr="009524B8" w:rsidRDefault="009524B8" w:rsidP="009524B8">
      <w:pPr>
        <w:jc w:val="both"/>
        <w:rPr>
          <w:rFonts w:ascii="Arial" w:hAnsi="Arial" w:cs="Arial"/>
        </w:rPr>
      </w:pPr>
    </w:p>
    <w:p w14:paraId="35883E45" w14:textId="5049EBEC" w:rsidR="009524B8" w:rsidRDefault="0067571F" w:rsidP="00675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d.- </w:t>
      </w:r>
      <w:r w:rsidR="009524B8" w:rsidRPr="009524B8">
        <w:rPr>
          <w:rFonts w:ascii="Arial" w:hAnsi="Arial" w:cs="Arial"/>
        </w:rPr>
        <w:t>El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OMCC</w:t>
      </w:r>
      <w:r w:rsidR="009524B8" w:rsidRPr="00F03DA7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esta</w:t>
      </w:r>
      <w:proofErr w:type="spellEnd"/>
      <w:r w:rsidR="009524B8" w:rsidRPr="009524B8">
        <w:rPr>
          <w:rFonts w:ascii="Arial" w:hAnsi="Arial" w:cs="Arial"/>
        </w:rPr>
        <w:t>́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gestionando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actualmente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sede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d</w:t>
      </w:r>
      <w:r w:rsidR="009524B8" w:rsidRPr="00F03DA7">
        <w:rPr>
          <w:rFonts w:ascii="Arial" w:hAnsi="Arial" w:cs="Arial"/>
        </w:rPr>
        <w:t xml:space="preserve">e </w:t>
      </w:r>
      <w:r w:rsidR="009524B8" w:rsidRPr="009524B8">
        <w:rPr>
          <w:rFonts w:ascii="Arial" w:hAnsi="Arial" w:cs="Arial"/>
        </w:rPr>
        <w:t>la</w:t>
      </w:r>
      <w:r w:rsidR="009524B8" w:rsidRPr="00F03DA7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reunión</w:t>
      </w:r>
      <w:proofErr w:type="spellEnd"/>
      <w:r w:rsidR="009524B8" w:rsidRPr="009524B8">
        <w:rPr>
          <w:rFonts w:ascii="Arial" w:hAnsi="Arial" w:cs="Arial"/>
        </w:rPr>
        <w:t>,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en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que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todos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los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 xml:space="preserve">participantes, los miembros de los </w:t>
      </w:r>
      <w:proofErr w:type="spellStart"/>
      <w:r w:rsidR="009524B8" w:rsidRPr="009524B8">
        <w:rPr>
          <w:rFonts w:ascii="Arial" w:hAnsi="Arial" w:cs="Arial"/>
        </w:rPr>
        <w:t>Comités</w:t>
      </w:r>
      <w:proofErr w:type="spellEnd"/>
      <w:r w:rsidR="009524B8" w:rsidRPr="009524B8">
        <w:rPr>
          <w:rFonts w:ascii="Arial" w:hAnsi="Arial" w:cs="Arial"/>
        </w:rPr>
        <w:t xml:space="preserve"> Ejecutivos de los cuatro Grupos Internacionales y los miembros del OMCC, </w:t>
      </w:r>
      <w:proofErr w:type="spellStart"/>
      <w:r w:rsidR="009524B8" w:rsidRPr="009524B8">
        <w:rPr>
          <w:rFonts w:ascii="Arial" w:hAnsi="Arial" w:cs="Arial"/>
        </w:rPr>
        <w:t>podrán</w:t>
      </w:r>
      <w:proofErr w:type="spellEnd"/>
      <w:r w:rsidR="009524B8" w:rsidRPr="009524B8">
        <w:rPr>
          <w:rFonts w:ascii="Arial" w:hAnsi="Arial" w:cs="Arial"/>
        </w:rPr>
        <w:t xml:space="preserve"> alojarse durante todos los </w:t>
      </w:r>
      <w:proofErr w:type="spellStart"/>
      <w:r w:rsidR="009524B8" w:rsidRPr="009524B8">
        <w:rPr>
          <w:rFonts w:ascii="Arial" w:hAnsi="Arial" w:cs="Arial"/>
        </w:rPr>
        <w:t>días</w:t>
      </w:r>
      <w:proofErr w:type="spellEnd"/>
      <w:r w:rsidR="009524B8" w:rsidRPr="009524B8">
        <w:rPr>
          <w:rFonts w:ascii="Arial" w:hAnsi="Arial" w:cs="Arial"/>
        </w:rPr>
        <w:t xml:space="preserve"> de estancia en Roma (desde el </w:t>
      </w:r>
      <w:proofErr w:type="spellStart"/>
      <w:r w:rsidR="009524B8" w:rsidRPr="009524B8">
        <w:rPr>
          <w:rFonts w:ascii="Arial" w:hAnsi="Arial" w:cs="Arial"/>
        </w:rPr>
        <w:t>día</w:t>
      </w:r>
      <w:proofErr w:type="spellEnd"/>
      <w:r w:rsidR="009524B8" w:rsidRPr="009524B8">
        <w:rPr>
          <w:rFonts w:ascii="Arial" w:hAnsi="Arial" w:cs="Arial"/>
        </w:rPr>
        <w:t xml:space="preserve"> 2 al </w:t>
      </w:r>
      <w:proofErr w:type="spellStart"/>
      <w:r w:rsidR="009524B8" w:rsidRPr="009524B8">
        <w:rPr>
          <w:rFonts w:ascii="Arial" w:hAnsi="Arial" w:cs="Arial"/>
        </w:rPr>
        <w:t>día</w:t>
      </w:r>
      <w:proofErr w:type="spellEnd"/>
      <w:r w:rsidR="009524B8" w:rsidRPr="009524B8">
        <w:rPr>
          <w:rFonts w:ascii="Arial" w:hAnsi="Arial" w:cs="Arial"/>
        </w:rPr>
        <w:t xml:space="preserve"> 8, cuando terminen las actividades del Jubileo). Cada participante costeará su alojamiento y los gastos comunes (salas de trabajo, equipos, materiales) se </w:t>
      </w:r>
      <w:proofErr w:type="spellStart"/>
      <w:r w:rsidR="009524B8" w:rsidRPr="009524B8">
        <w:rPr>
          <w:rFonts w:ascii="Arial" w:hAnsi="Arial" w:cs="Arial"/>
        </w:rPr>
        <w:t>distribuirán</w:t>
      </w:r>
      <w:proofErr w:type="spellEnd"/>
      <w:r w:rsidR="009524B8" w:rsidRPr="009524B8">
        <w:rPr>
          <w:rFonts w:ascii="Arial" w:hAnsi="Arial" w:cs="Arial"/>
        </w:rPr>
        <w:t xml:space="preserve"> equitativamente entre todos. </w:t>
      </w:r>
    </w:p>
    <w:p w14:paraId="17F9F8D1" w14:textId="77777777" w:rsidR="0067571F" w:rsidRPr="009524B8" w:rsidRDefault="0067571F" w:rsidP="0067571F">
      <w:pPr>
        <w:jc w:val="both"/>
        <w:rPr>
          <w:rFonts w:ascii="Arial" w:hAnsi="Arial" w:cs="Arial"/>
        </w:rPr>
      </w:pPr>
    </w:p>
    <w:p w14:paraId="46C99B8E" w14:textId="72738DBA" w:rsidR="009524B8" w:rsidRPr="009524B8" w:rsidRDefault="0067571F" w:rsidP="0067571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.- </w:t>
      </w:r>
      <w:r w:rsidR="009524B8" w:rsidRPr="009524B8">
        <w:rPr>
          <w:rFonts w:ascii="Arial" w:hAnsi="Arial" w:cs="Arial"/>
        </w:rPr>
        <w:t>Cada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Grupo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Internacional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organizará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de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manera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que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mejor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le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convenga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el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traslado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a</w:t>
      </w:r>
      <w:r w:rsidR="009524B8" w:rsidRPr="00F03DA7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 xml:space="preserve">Roma. </w:t>
      </w:r>
    </w:p>
    <w:p w14:paraId="3F618328" w14:textId="1241E9A1" w:rsidR="009524B8" w:rsidRPr="009524B8" w:rsidRDefault="009524B8" w:rsidP="009524B8">
      <w:pPr>
        <w:jc w:val="both"/>
        <w:rPr>
          <w:rFonts w:ascii="Arial" w:hAnsi="Arial" w:cs="Arial"/>
        </w:rPr>
      </w:pPr>
    </w:p>
    <w:p w14:paraId="45F5873F" w14:textId="77777777" w:rsidR="0067571F" w:rsidRPr="00B13469" w:rsidRDefault="0067571F" w:rsidP="0067571F">
      <w:pPr>
        <w:tabs>
          <w:tab w:val="num" w:pos="72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2.- </w:t>
      </w:r>
      <w:r w:rsidRPr="009524B8">
        <w:rPr>
          <w:rFonts w:ascii="Arial" w:hAnsi="Arial" w:cs="Arial"/>
          <w:b/>
          <w:bCs/>
          <w:u w:val="single"/>
        </w:rPr>
        <w:t>LA ULTREYA MUNDIAL DEL MOVIMIENTO DE CURSILLOS</w:t>
      </w:r>
      <w:r w:rsidRPr="009524B8">
        <w:rPr>
          <w:rFonts w:ascii="Arial" w:hAnsi="Arial" w:cs="Arial"/>
          <w:b/>
          <w:bCs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tendra</w:t>
      </w:r>
      <w:proofErr w:type="spellEnd"/>
      <w:r w:rsidR="009524B8" w:rsidRPr="009524B8">
        <w:rPr>
          <w:rFonts w:ascii="Arial" w:hAnsi="Arial" w:cs="Arial"/>
        </w:rPr>
        <w:t xml:space="preserve">́ lugar el viernes 6 de junio de 2025, en la </w:t>
      </w:r>
      <w:proofErr w:type="spellStart"/>
      <w:r w:rsidR="009524B8" w:rsidRPr="009524B8">
        <w:rPr>
          <w:rFonts w:ascii="Arial" w:hAnsi="Arial" w:cs="Arial"/>
        </w:rPr>
        <w:t>Basílica</w:t>
      </w:r>
      <w:proofErr w:type="spellEnd"/>
      <w:r w:rsidR="009524B8" w:rsidRPr="009524B8">
        <w:rPr>
          <w:rFonts w:ascii="Arial" w:hAnsi="Arial" w:cs="Arial"/>
        </w:rPr>
        <w:t xml:space="preserve"> de S. Pablo Extramuros de Roma, entre las 15:00 y las 20:00 horas. Será un gran encuentro de la familia cursillista de todo el mundo, en el marco del </w:t>
      </w:r>
      <w:proofErr w:type="spellStart"/>
      <w:r w:rsidR="009524B8" w:rsidRPr="009524B8">
        <w:rPr>
          <w:rFonts w:ascii="Arial" w:hAnsi="Arial" w:cs="Arial"/>
        </w:rPr>
        <w:t>año</w:t>
      </w:r>
      <w:proofErr w:type="spellEnd"/>
      <w:r w:rsidR="009524B8" w:rsidRPr="009524B8">
        <w:rPr>
          <w:rFonts w:ascii="Arial" w:hAnsi="Arial" w:cs="Arial"/>
        </w:rPr>
        <w:t xml:space="preserve"> Jubilar, para compartir </w:t>
      </w:r>
      <w:proofErr w:type="spellStart"/>
      <w:r w:rsidR="009524B8" w:rsidRPr="009524B8">
        <w:rPr>
          <w:rFonts w:ascii="Arial" w:hAnsi="Arial" w:cs="Arial"/>
        </w:rPr>
        <w:t>alegría</w:t>
      </w:r>
      <w:proofErr w:type="spellEnd"/>
      <w:r w:rsidR="009524B8" w:rsidRPr="009524B8">
        <w:rPr>
          <w:rFonts w:ascii="Arial" w:hAnsi="Arial" w:cs="Arial"/>
        </w:rPr>
        <w:t xml:space="preserve">, entusiasmo, amistad y vida. </w:t>
      </w:r>
    </w:p>
    <w:p w14:paraId="2F6CF2B0" w14:textId="77777777" w:rsidR="0067571F" w:rsidRPr="00B13469" w:rsidRDefault="0067571F" w:rsidP="0067571F">
      <w:pPr>
        <w:tabs>
          <w:tab w:val="num" w:pos="720"/>
          <w:tab w:val="num" w:pos="1440"/>
        </w:tabs>
        <w:jc w:val="both"/>
        <w:rPr>
          <w:rFonts w:ascii="Arial" w:hAnsi="Arial" w:cs="Arial"/>
        </w:rPr>
      </w:pPr>
    </w:p>
    <w:p w14:paraId="2E020956" w14:textId="77777777" w:rsidR="0067571F" w:rsidRPr="00B13469" w:rsidRDefault="0067571F" w:rsidP="0067571F">
      <w:pPr>
        <w:tabs>
          <w:tab w:val="num" w:pos="72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a.- </w:t>
      </w:r>
      <w:r w:rsidR="009524B8" w:rsidRPr="009524B8">
        <w:rPr>
          <w:rFonts w:ascii="Arial" w:hAnsi="Arial" w:cs="Arial"/>
        </w:rPr>
        <w:t>Como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todas</w:t>
      </w:r>
      <w:r w:rsidRPr="00B13469">
        <w:rPr>
          <w:rFonts w:ascii="Arial" w:hAnsi="Arial" w:cs="Arial"/>
        </w:rPr>
        <w:t xml:space="preserve">  </w:t>
      </w:r>
      <w:r w:rsidR="009524B8" w:rsidRPr="009524B8">
        <w:rPr>
          <w:rFonts w:ascii="Arial" w:hAnsi="Arial" w:cs="Arial"/>
        </w:rPr>
        <w:t>las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Ultreyas</w:t>
      </w:r>
      <w:proofErr w:type="spellEnd"/>
      <w:r w:rsidRPr="00B13469">
        <w:rPr>
          <w:rFonts w:ascii="Arial" w:hAnsi="Arial" w:cs="Arial"/>
        </w:rPr>
        <w:t xml:space="preserve">  </w:t>
      </w:r>
      <w:r w:rsidR="009524B8" w:rsidRPr="009524B8">
        <w:rPr>
          <w:rFonts w:ascii="Arial" w:hAnsi="Arial" w:cs="Arial"/>
        </w:rPr>
        <w:t>Mundiales,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está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abierta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participación</w:t>
      </w:r>
      <w:proofErr w:type="spellEnd"/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de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todos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los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cursillistas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que</w:t>
      </w:r>
      <w:r w:rsidRPr="00B13469">
        <w:rPr>
          <w:rFonts w:ascii="Arial" w:hAnsi="Arial" w:cs="Arial"/>
        </w:rPr>
        <w:t xml:space="preserve"> l</w:t>
      </w:r>
      <w:r w:rsidR="009524B8" w:rsidRPr="009524B8">
        <w:rPr>
          <w:rFonts w:ascii="Arial" w:hAnsi="Arial" w:cs="Arial"/>
        </w:rPr>
        <w:t xml:space="preserve">o deseen. </w:t>
      </w:r>
      <w:proofErr w:type="spellStart"/>
      <w:r w:rsidR="009524B8" w:rsidRPr="009524B8">
        <w:rPr>
          <w:rFonts w:ascii="Arial" w:hAnsi="Arial" w:cs="Arial"/>
        </w:rPr>
        <w:t>Seguira</w:t>
      </w:r>
      <w:proofErr w:type="spellEnd"/>
      <w:r w:rsidR="009524B8" w:rsidRPr="009524B8">
        <w:rPr>
          <w:rFonts w:ascii="Arial" w:hAnsi="Arial" w:cs="Arial"/>
        </w:rPr>
        <w:t xml:space="preserve">́ el modelo habitual, con rollos, testimonios y se finalizará con la </w:t>
      </w:r>
      <w:proofErr w:type="spellStart"/>
      <w:r w:rsidR="009524B8" w:rsidRPr="009524B8">
        <w:rPr>
          <w:rFonts w:ascii="Arial" w:hAnsi="Arial" w:cs="Arial"/>
        </w:rPr>
        <w:t>Eucaristía</w:t>
      </w:r>
      <w:proofErr w:type="spellEnd"/>
      <w:r w:rsidR="009524B8" w:rsidRPr="009524B8">
        <w:rPr>
          <w:rFonts w:ascii="Arial" w:hAnsi="Arial" w:cs="Arial"/>
        </w:rPr>
        <w:t>.</w:t>
      </w:r>
    </w:p>
    <w:p w14:paraId="084F44F0" w14:textId="5507F9AB" w:rsidR="009524B8" w:rsidRPr="009524B8" w:rsidRDefault="009524B8" w:rsidP="0067571F">
      <w:pPr>
        <w:tabs>
          <w:tab w:val="num" w:pos="720"/>
          <w:tab w:val="num" w:pos="1440"/>
        </w:tabs>
        <w:jc w:val="both"/>
        <w:rPr>
          <w:rFonts w:ascii="Arial" w:hAnsi="Arial" w:cs="Arial"/>
          <w:b/>
          <w:bCs/>
        </w:rPr>
      </w:pPr>
      <w:r w:rsidRPr="009524B8">
        <w:rPr>
          <w:rFonts w:ascii="Arial" w:hAnsi="Arial" w:cs="Arial"/>
          <w:b/>
          <w:bCs/>
        </w:rPr>
        <w:t xml:space="preserve"> </w:t>
      </w:r>
    </w:p>
    <w:p w14:paraId="7E943980" w14:textId="591141EC" w:rsidR="009524B8" w:rsidRDefault="0067571F" w:rsidP="009524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b.- </w:t>
      </w:r>
      <w:r w:rsidR="009524B8" w:rsidRPr="009524B8">
        <w:rPr>
          <w:rFonts w:ascii="Arial" w:hAnsi="Arial" w:cs="Arial"/>
        </w:rPr>
        <w:t>Para</w:t>
      </w:r>
      <w:r w:rsidRPr="00B13469">
        <w:rPr>
          <w:rFonts w:ascii="Arial" w:hAnsi="Arial" w:cs="Arial"/>
        </w:rPr>
        <w:t xml:space="preserve">. </w:t>
      </w:r>
      <w:r w:rsidR="009524B8" w:rsidRPr="009524B8">
        <w:rPr>
          <w:rFonts w:ascii="Arial" w:hAnsi="Arial" w:cs="Arial"/>
        </w:rPr>
        <w:t>participar,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se</w:t>
      </w:r>
      <w:r w:rsidRPr="00B13469">
        <w:rPr>
          <w:rFonts w:ascii="Arial" w:hAnsi="Arial" w:cs="Arial"/>
        </w:rPr>
        <w:t xml:space="preserve"> requerirá </w:t>
      </w:r>
      <w:r w:rsidR="009524B8" w:rsidRPr="009524B8">
        <w:rPr>
          <w:rFonts w:ascii="Arial" w:hAnsi="Arial" w:cs="Arial"/>
        </w:rPr>
        <w:t>una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inscripción</w:t>
      </w:r>
      <w:proofErr w:type="spellEnd"/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y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acreditación</w:t>
      </w:r>
      <w:proofErr w:type="spellEnd"/>
      <w:r w:rsidR="009524B8" w:rsidRPr="009524B8">
        <w:rPr>
          <w:rFonts w:ascii="Arial" w:hAnsi="Arial" w:cs="Arial"/>
        </w:rPr>
        <w:t>,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cuya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solicitud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y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distribución</w:t>
      </w:r>
      <w:proofErr w:type="spellEnd"/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se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hara</w:t>
      </w:r>
      <w:proofErr w:type="spellEnd"/>
      <w:r w:rsidR="009524B8" w:rsidRPr="009524B8">
        <w:rPr>
          <w:rFonts w:ascii="Arial" w:hAnsi="Arial" w:cs="Arial"/>
        </w:rPr>
        <w:t xml:space="preserve">́ a </w:t>
      </w:r>
      <w:proofErr w:type="spellStart"/>
      <w:r w:rsidR="009524B8" w:rsidRPr="009524B8">
        <w:rPr>
          <w:rFonts w:ascii="Arial" w:hAnsi="Arial" w:cs="Arial"/>
        </w:rPr>
        <w:t>través</w:t>
      </w:r>
      <w:proofErr w:type="spellEnd"/>
      <w:r w:rsidR="009524B8" w:rsidRPr="009524B8">
        <w:rPr>
          <w:rFonts w:ascii="Arial" w:hAnsi="Arial" w:cs="Arial"/>
        </w:rPr>
        <w:t xml:space="preserve"> de los Secretariados Nacionales</w:t>
      </w:r>
      <w:r w:rsidR="009524B8" w:rsidRPr="009524B8">
        <w:rPr>
          <w:rFonts w:ascii="Arial" w:hAnsi="Arial" w:cs="Arial"/>
          <w:b/>
          <w:bCs/>
        </w:rPr>
        <w:t xml:space="preserve">. </w:t>
      </w:r>
    </w:p>
    <w:p w14:paraId="50C6C124" w14:textId="77777777" w:rsidR="0067571F" w:rsidRPr="009524B8" w:rsidRDefault="0067571F" w:rsidP="009524B8">
      <w:pPr>
        <w:jc w:val="both"/>
        <w:rPr>
          <w:rFonts w:ascii="Arial" w:hAnsi="Arial" w:cs="Arial"/>
          <w:b/>
          <w:bCs/>
        </w:rPr>
      </w:pPr>
    </w:p>
    <w:p w14:paraId="6B87A0C0" w14:textId="4B76E1DB" w:rsidR="009524B8" w:rsidRPr="009524B8" w:rsidRDefault="0067571F" w:rsidP="009524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c.- </w:t>
      </w:r>
      <w:r w:rsidR="009524B8" w:rsidRPr="009524B8">
        <w:rPr>
          <w:rFonts w:ascii="Arial" w:hAnsi="Arial" w:cs="Arial"/>
        </w:rPr>
        <w:t xml:space="preserve">La </w:t>
      </w:r>
      <w:proofErr w:type="spellStart"/>
      <w:r w:rsidR="009524B8" w:rsidRPr="009524B8">
        <w:rPr>
          <w:rFonts w:ascii="Arial" w:hAnsi="Arial" w:cs="Arial"/>
        </w:rPr>
        <w:t>acreditación</w:t>
      </w:r>
      <w:proofErr w:type="spellEnd"/>
      <w:r w:rsidR="009524B8" w:rsidRPr="009524B8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dara</w:t>
      </w:r>
      <w:proofErr w:type="spellEnd"/>
      <w:r w:rsidR="009524B8" w:rsidRPr="009524B8">
        <w:rPr>
          <w:rFonts w:ascii="Arial" w:hAnsi="Arial" w:cs="Arial"/>
        </w:rPr>
        <w:t xml:space="preserve">́ acceso a la sede de la </w:t>
      </w:r>
      <w:proofErr w:type="spellStart"/>
      <w:r w:rsidR="009524B8" w:rsidRPr="009524B8">
        <w:rPr>
          <w:rFonts w:ascii="Arial" w:hAnsi="Arial" w:cs="Arial"/>
        </w:rPr>
        <w:t>Ultreya</w:t>
      </w:r>
      <w:proofErr w:type="spellEnd"/>
      <w:r w:rsidR="009524B8" w:rsidRPr="009524B8">
        <w:rPr>
          <w:rFonts w:ascii="Arial" w:hAnsi="Arial" w:cs="Arial"/>
        </w:rPr>
        <w:t xml:space="preserve">, la </w:t>
      </w:r>
      <w:proofErr w:type="spellStart"/>
      <w:r w:rsidR="009524B8" w:rsidRPr="009524B8">
        <w:rPr>
          <w:rFonts w:ascii="Arial" w:hAnsi="Arial" w:cs="Arial"/>
        </w:rPr>
        <w:t>Basílica</w:t>
      </w:r>
      <w:proofErr w:type="spellEnd"/>
      <w:r w:rsidR="009524B8" w:rsidRPr="009524B8">
        <w:rPr>
          <w:rFonts w:ascii="Arial" w:hAnsi="Arial" w:cs="Arial"/>
        </w:rPr>
        <w:t xml:space="preserve"> de S. Pablo Extramuros y se </w:t>
      </w:r>
      <w:proofErr w:type="spellStart"/>
      <w:r w:rsidR="009524B8" w:rsidRPr="009524B8">
        <w:rPr>
          <w:rFonts w:ascii="Arial" w:hAnsi="Arial" w:cs="Arial"/>
        </w:rPr>
        <w:t>acompañara</w:t>
      </w:r>
      <w:proofErr w:type="spellEnd"/>
      <w:r w:rsidR="009524B8" w:rsidRPr="009524B8">
        <w:rPr>
          <w:rFonts w:ascii="Arial" w:hAnsi="Arial" w:cs="Arial"/>
        </w:rPr>
        <w:t xml:space="preserve">́ del material propio para la </w:t>
      </w:r>
      <w:proofErr w:type="spellStart"/>
      <w:r w:rsidR="009524B8" w:rsidRPr="009524B8">
        <w:rPr>
          <w:rFonts w:ascii="Arial" w:hAnsi="Arial" w:cs="Arial"/>
        </w:rPr>
        <w:t>participación</w:t>
      </w:r>
      <w:proofErr w:type="spellEnd"/>
      <w:r w:rsidR="009524B8" w:rsidRPr="009524B8">
        <w:rPr>
          <w:rFonts w:ascii="Arial" w:hAnsi="Arial" w:cs="Arial"/>
        </w:rPr>
        <w:t xml:space="preserve"> en la </w:t>
      </w:r>
      <w:proofErr w:type="spellStart"/>
      <w:r w:rsidR="009524B8" w:rsidRPr="009524B8">
        <w:rPr>
          <w:rFonts w:ascii="Arial" w:hAnsi="Arial" w:cs="Arial"/>
        </w:rPr>
        <w:t>Ultreya</w:t>
      </w:r>
      <w:proofErr w:type="spellEnd"/>
      <w:r w:rsidR="009524B8" w:rsidRPr="009524B8">
        <w:rPr>
          <w:rFonts w:ascii="Arial" w:hAnsi="Arial" w:cs="Arial"/>
        </w:rPr>
        <w:t xml:space="preserve"> (bolsa con libreto de contenidos, cantos y celebraciones </w:t>
      </w:r>
      <w:proofErr w:type="spellStart"/>
      <w:r w:rsidR="009524B8" w:rsidRPr="009524B8">
        <w:rPr>
          <w:rFonts w:ascii="Arial" w:hAnsi="Arial" w:cs="Arial"/>
        </w:rPr>
        <w:t>litúrgicas</w:t>
      </w:r>
      <w:proofErr w:type="spellEnd"/>
      <w:r w:rsidR="009524B8" w:rsidRPr="009524B8">
        <w:rPr>
          <w:rFonts w:ascii="Arial" w:hAnsi="Arial" w:cs="Arial"/>
        </w:rPr>
        <w:t xml:space="preserve">). No incluye comida ni bebida. </w:t>
      </w:r>
    </w:p>
    <w:p w14:paraId="5089B924" w14:textId="77777777" w:rsidR="0067571F" w:rsidRDefault="0067571F" w:rsidP="0067571F">
      <w:pPr>
        <w:jc w:val="both"/>
        <w:rPr>
          <w:rFonts w:ascii="Arial" w:hAnsi="Arial" w:cs="Arial"/>
          <w:b/>
          <w:bCs/>
        </w:rPr>
      </w:pPr>
    </w:p>
    <w:p w14:paraId="170B4380" w14:textId="023C4F1A" w:rsidR="009524B8" w:rsidRPr="00B13469" w:rsidRDefault="0067571F" w:rsidP="009524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d.- </w:t>
      </w:r>
      <w:r w:rsidR="009524B8" w:rsidRPr="009524B8">
        <w:rPr>
          <w:rFonts w:ascii="Arial" w:hAnsi="Arial" w:cs="Arial"/>
        </w:rPr>
        <w:t xml:space="preserve">El </w:t>
      </w:r>
      <w:proofErr w:type="spellStart"/>
      <w:r w:rsidR="009524B8" w:rsidRPr="009524B8">
        <w:rPr>
          <w:rFonts w:ascii="Arial" w:hAnsi="Arial" w:cs="Arial"/>
        </w:rPr>
        <w:t>Comite</w:t>
      </w:r>
      <w:proofErr w:type="spellEnd"/>
      <w:r w:rsidR="009524B8" w:rsidRPr="009524B8">
        <w:rPr>
          <w:rFonts w:ascii="Arial" w:hAnsi="Arial" w:cs="Arial"/>
        </w:rPr>
        <w:t xml:space="preserve">́ organizador de la </w:t>
      </w:r>
      <w:proofErr w:type="spellStart"/>
      <w:r w:rsidR="009524B8" w:rsidRPr="009524B8">
        <w:rPr>
          <w:rFonts w:ascii="Arial" w:hAnsi="Arial" w:cs="Arial"/>
        </w:rPr>
        <w:t>Ultreya</w:t>
      </w:r>
      <w:proofErr w:type="spellEnd"/>
      <w:r w:rsidR="009524B8" w:rsidRPr="009524B8">
        <w:rPr>
          <w:rFonts w:ascii="Arial" w:hAnsi="Arial" w:cs="Arial"/>
        </w:rPr>
        <w:t xml:space="preserve"> está preparando todos los detalles del desarrollo de la misma, pero no se ocupa de los desplazamientos de los participantes. Cada participante individualmente o cada grupo </w:t>
      </w:r>
      <w:proofErr w:type="spellStart"/>
      <w:r w:rsidR="009524B8" w:rsidRPr="009524B8">
        <w:rPr>
          <w:rFonts w:ascii="Arial" w:hAnsi="Arial" w:cs="Arial"/>
        </w:rPr>
        <w:t>tendra</w:t>
      </w:r>
      <w:proofErr w:type="spellEnd"/>
      <w:r w:rsidR="009524B8" w:rsidRPr="009524B8">
        <w:rPr>
          <w:rFonts w:ascii="Arial" w:hAnsi="Arial" w:cs="Arial"/>
        </w:rPr>
        <w:t xml:space="preserve">́ que gestionar los traslados a la </w:t>
      </w:r>
      <w:proofErr w:type="spellStart"/>
      <w:r w:rsidR="009524B8" w:rsidRPr="009524B8">
        <w:rPr>
          <w:rFonts w:ascii="Arial" w:hAnsi="Arial" w:cs="Arial"/>
        </w:rPr>
        <w:t>Basílica</w:t>
      </w:r>
      <w:proofErr w:type="spellEnd"/>
      <w:r w:rsidR="009524B8" w:rsidRPr="009524B8">
        <w:rPr>
          <w:rFonts w:ascii="Arial" w:hAnsi="Arial" w:cs="Arial"/>
        </w:rPr>
        <w:t xml:space="preserve">, para llegar a la 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 xml:space="preserve">hora prevista para el inicio y para abandonarla una vez haya terminado. </w:t>
      </w:r>
    </w:p>
    <w:p w14:paraId="1CFEEABC" w14:textId="77777777" w:rsidR="0067571F" w:rsidRPr="009524B8" w:rsidRDefault="0067571F" w:rsidP="009524B8">
      <w:pPr>
        <w:jc w:val="both"/>
        <w:rPr>
          <w:rFonts w:ascii="Arial" w:hAnsi="Arial" w:cs="Arial"/>
          <w:b/>
          <w:bCs/>
        </w:rPr>
      </w:pPr>
    </w:p>
    <w:p w14:paraId="59474747" w14:textId="77777777" w:rsidR="00B13469" w:rsidRPr="00B13469" w:rsidRDefault="0067571F" w:rsidP="0067571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3.-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 xml:space="preserve">El programa </w:t>
      </w:r>
      <w:proofErr w:type="spellStart"/>
      <w:r w:rsidR="009524B8" w:rsidRPr="009524B8">
        <w:rPr>
          <w:rFonts w:ascii="Arial" w:hAnsi="Arial" w:cs="Arial"/>
        </w:rPr>
        <w:t>común</w:t>
      </w:r>
      <w:proofErr w:type="spellEnd"/>
      <w:r w:rsidR="009524B8" w:rsidRPr="009524B8">
        <w:rPr>
          <w:rFonts w:ascii="Arial" w:hAnsi="Arial" w:cs="Arial"/>
        </w:rPr>
        <w:t xml:space="preserve"> de actividades </w:t>
      </w:r>
      <w:r w:rsidR="009524B8" w:rsidRPr="009524B8">
        <w:rPr>
          <w:rFonts w:ascii="Arial" w:hAnsi="Arial" w:cs="Arial"/>
          <w:b/>
          <w:bCs/>
        </w:rPr>
        <w:t xml:space="preserve">del </w:t>
      </w:r>
      <w:r w:rsidRPr="0067571F">
        <w:rPr>
          <w:rFonts w:ascii="Arial" w:hAnsi="Arial" w:cs="Arial"/>
          <w:b/>
          <w:bCs/>
          <w:u w:val="single"/>
        </w:rPr>
        <w:t>JUBILEO PARA LOS MOVIMIENTOS, ASOCIACIONES Y NUEVAS COMUNIDADES</w:t>
      </w:r>
      <w:r w:rsidR="009524B8" w:rsidRPr="009524B8">
        <w:rPr>
          <w:rFonts w:ascii="Arial" w:hAnsi="Arial" w:cs="Arial"/>
          <w:b/>
          <w:bCs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tendra</w:t>
      </w:r>
      <w:proofErr w:type="spellEnd"/>
      <w:r w:rsidR="009524B8" w:rsidRPr="009524B8">
        <w:rPr>
          <w:rFonts w:ascii="Arial" w:hAnsi="Arial" w:cs="Arial"/>
        </w:rPr>
        <w:t xml:space="preserve">́ lugar los </w:t>
      </w:r>
      <w:proofErr w:type="spellStart"/>
      <w:r w:rsidR="009524B8" w:rsidRPr="009524B8">
        <w:rPr>
          <w:rFonts w:ascii="Arial" w:hAnsi="Arial" w:cs="Arial"/>
        </w:rPr>
        <w:t>días</w:t>
      </w:r>
      <w:proofErr w:type="spellEnd"/>
      <w:r w:rsidR="009524B8" w:rsidRPr="009524B8">
        <w:rPr>
          <w:rFonts w:ascii="Arial" w:hAnsi="Arial" w:cs="Arial"/>
        </w:rPr>
        <w:t xml:space="preserve"> 7 y 8 de junio de 2025, </w:t>
      </w:r>
      <w:proofErr w:type="spellStart"/>
      <w:r w:rsidR="009524B8" w:rsidRPr="009524B8">
        <w:rPr>
          <w:rFonts w:ascii="Arial" w:hAnsi="Arial" w:cs="Arial"/>
        </w:rPr>
        <w:t>sábado</w:t>
      </w:r>
      <w:proofErr w:type="spellEnd"/>
      <w:r w:rsidR="009524B8" w:rsidRPr="009524B8">
        <w:rPr>
          <w:rFonts w:ascii="Arial" w:hAnsi="Arial" w:cs="Arial"/>
        </w:rPr>
        <w:t xml:space="preserve"> y domingo, festividad de </w:t>
      </w:r>
      <w:proofErr w:type="spellStart"/>
      <w:r w:rsidR="009524B8" w:rsidRPr="009524B8">
        <w:rPr>
          <w:rFonts w:ascii="Arial" w:hAnsi="Arial" w:cs="Arial"/>
        </w:rPr>
        <w:t>Pentecostés</w:t>
      </w:r>
      <w:proofErr w:type="spellEnd"/>
      <w:r w:rsidR="009524B8" w:rsidRPr="009524B8">
        <w:rPr>
          <w:rFonts w:ascii="Arial" w:hAnsi="Arial" w:cs="Arial"/>
        </w:rPr>
        <w:t xml:space="preserve">. </w:t>
      </w:r>
    </w:p>
    <w:p w14:paraId="1FCE49D6" w14:textId="77777777" w:rsidR="00B13469" w:rsidRPr="00B13469" w:rsidRDefault="00B13469" w:rsidP="0067571F">
      <w:pPr>
        <w:jc w:val="both"/>
        <w:rPr>
          <w:rFonts w:ascii="Arial" w:hAnsi="Arial" w:cs="Arial"/>
        </w:rPr>
      </w:pPr>
    </w:p>
    <w:p w14:paraId="5F9AA82A" w14:textId="77777777" w:rsidR="00B13469" w:rsidRPr="00B13469" w:rsidRDefault="009524B8" w:rsidP="0067571F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Es un programa al que hemos sido convocados como Movimiento de Cursillos de Cristiandad, junto al resto de realidades eclesiales de todo el mundo. </w:t>
      </w:r>
    </w:p>
    <w:p w14:paraId="605D59B7" w14:textId="77777777" w:rsidR="00B13469" w:rsidRPr="00B13469" w:rsidRDefault="00B13469" w:rsidP="0067571F">
      <w:pPr>
        <w:jc w:val="both"/>
        <w:rPr>
          <w:rFonts w:ascii="Arial" w:hAnsi="Arial" w:cs="Arial"/>
        </w:rPr>
      </w:pPr>
    </w:p>
    <w:p w14:paraId="26293DFF" w14:textId="4B323663" w:rsidR="009524B8" w:rsidRPr="00B13469" w:rsidRDefault="009524B8" w:rsidP="0067571F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Su </w:t>
      </w:r>
      <w:proofErr w:type="spellStart"/>
      <w:r w:rsidRPr="009524B8">
        <w:rPr>
          <w:rFonts w:ascii="Arial" w:hAnsi="Arial" w:cs="Arial"/>
        </w:rPr>
        <w:t>organización</w:t>
      </w:r>
      <w:proofErr w:type="spellEnd"/>
      <w:r w:rsidRPr="009524B8">
        <w:rPr>
          <w:rFonts w:ascii="Arial" w:hAnsi="Arial" w:cs="Arial"/>
        </w:rPr>
        <w:t xml:space="preserve"> depende del Dicasterio para la Nueva </w:t>
      </w:r>
      <w:proofErr w:type="spellStart"/>
      <w:r w:rsidRPr="009524B8">
        <w:rPr>
          <w:rFonts w:ascii="Arial" w:hAnsi="Arial" w:cs="Arial"/>
        </w:rPr>
        <w:t>Evangelización</w:t>
      </w:r>
      <w:proofErr w:type="spellEnd"/>
      <w:r w:rsidRPr="009524B8">
        <w:rPr>
          <w:rFonts w:ascii="Arial" w:hAnsi="Arial" w:cs="Arial"/>
        </w:rPr>
        <w:t xml:space="preserve">, que, por medio de un </w:t>
      </w:r>
      <w:proofErr w:type="spellStart"/>
      <w:r w:rsidRPr="009524B8">
        <w:rPr>
          <w:rFonts w:ascii="Arial" w:hAnsi="Arial" w:cs="Arial"/>
        </w:rPr>
        <w:t>Comite</w:t>
      </w:r>
      <w:proofErr w:type="spellEnd"/>
      <w:r w:rsidRPr="009524B8">
        <w:rPr>
          <w:rFonts w:ascii="Arial" w:hAnsi="Arial" w:cs="Arial"/>
        </w:rPr>
        <w:t xml:space="preserve">́ (en el que el OMCC participa), está trabajando para disponer y concretar las diversas actividades. </w:t>
      </w:r>
      <w:proofErr w:type="spellStart"/>
      <w:r w:rsidRPr="009524B8">
        <w:rPr>
          <w:rFonts w:ascii="Arial" w:hAnsi="Arial" w:cs="Arial"/>
        </w:rPr>
        <w:t>Aún</w:t>
      </w:r>
      <w:proofErr w:type="spellEnd"/>
      <w:r w:rsidRPr="009524B8">
        <w:rPr>
          <w:rFonts w:ascii="Arial" w:hAnsi="Arial" w:cs="Arial"/>
        </w:rPr>
        <w:t xml:space="preserve"> no se dispone del programa completo, tan solo de algunas orientaciones </w:t>
      </w:r>
      <w:proofErr w:type="spellStart"/>
      <w:r w:rsidRPr="009524B8">
        <w:rPr>
          <w:rFonts w:ascii="Arial" w:hAnsi="Arial" w:cs="Arial"/>
        </w:rPr>
        <w:t>básicas</w:t>
      </w:r>
      <w:proofErr w:type="spellEnd"/>
      <w:r w:rsidRPr="009524B8">
        <w:rPr>
          <w:rFonts w:ascii="Arial" w:hAnsi="Arial" w:cs="Arial"/>
        </w:rPr>
        <w:t xml:space="preserve">, pero ya se conoce que se </w:t>
      </w:r>
      <w:proofErr w:type="spellStart"/>
      <w:r w:rsidRPr="009524B8">
        <w:rPr>
          <w:rFonts w:ascii="Arial" w:hAnsi="Arial" w:cs="Arial"/>
        </w:rPr>
        <w:t>están</w:t>
      </w:r>
      <w:proofErr w:type="spellEnd"/>
      <w:r w:rsidRPr="009524B8">
        <w:rPr>
          <w:rFonts w:ascii="Arial" w:hAnsi="Arial" w:cs="Arial"/>
        </w:rPr>
        <w:t xml:space="preserve"> preparando tres grandes eventos, en los que podremos participar: </w:t>
      </w:r>
    </w:p>
    <w:p w14:paraId="71F57E3B" w14:textId="77777777" w:rsidR="00B13469" w:rsidRPr="009524B8" w:rsidRDefault="00B13469" w:rsidP="0067571F">
      <w:pPr>
        <w:jc w:val="both"/>
        <w:rPr>
          <w:rFonts w:ascii="Arial" w:hAnsi="Arial" w:cs="Arial"/>
          <w:b/>
          <w:bCs/>
        </w:rPr>
      </w:pPr>
    </w:p>
    <w:p w14:paraId="1D9056EE" w14:textId="0EBC75FD" w:rsidR="00B13469" w:rsidRDefault="00B13469" w:rsidP="00B134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a.- </w:t>
      </w:r>
      <w:r w:rsidR="009524B8" w:rsidRPr="009524B8">
        <w:rPr>
          <w:rFonts w:ascii="Arial" w:hAnsi="Arial" w:cs="Arial"/>
        </w:rPr>
        <w:t>El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sábado</w:t>
      </w:r>
      <w:proofErr w:type="spellEnd"/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7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por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mañana</w:t>
      </w:r>
      <w:proofErr w:type="spellEnd"/>
      <w:r w:rsidR="009524B8" w:rsidRPr="009524B8">
        <w:rPr>
          <w:rFonts w:ascii="Arial" w:hAnsi="Arial" w:cs="Arial"/>
        </w:rPr>
        <w:t>,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se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llevará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cabo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Peregrinación</w:t>
      </w:r>
      <w:proofErr w:type="spellEnd"/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Puerta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Santa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Jubilar.Todos</w:t>
      </w:r>
      <w:proofErr w:type="spellEnd"/>
      <w:r w:rsidR="009524B8" w:rsidRPr="009524B8">
        <w:rPr>
          <w:rFonts w:ascii="Arial" w:hAnsi="Arial" w:cs="Arial"/>
        </w:rPr>
        <w:t xml:space="preserve"> los Movimientos, de forma separada, </w:t>
      </w:r>
      <w:proofErr w:type="spellStart"/>
      <w:r w:rsidR="009524B8" w:rsidRPr="009524B8">
        <w:rPr>
          <w:rFonts w:ascii="Arial" w:hAnsi="Arial" w:cs="Arial"/>
        </w:rPr>
        <w:t>peregrinarán</w:t>
      </w:r>
      <w:proofErr w:type="spellEnd"/>
      <w:r w:rsidR="009524B8" w:rsidRPr="009524B8">
        <w:rPr>
          <w:rFonts w:ascii="Arial" w:hAnsi="Arial" w:cs="Arial"/>
        </w:rPr>
        <w:t xml:space="preserve"> a la Puerta Santa, en la </w:t>
      </w:r>
      <w:proofErr w:type="spellStart"/>
      <w:r w:rsidR="009524B8" w:rsidRPr="009524B8">
        <w:rPr>
          <w:rFonts w:ascii="Arial" w:hAnsi="Arial" w:cs="Arial"/>
        </w:rPr>
        <w:t>Basílica</w:t>
      </w:r>
      <w:proofErr w:type="spellEnd"/>
      <w:r w:rsidR="009524B8" w:rsidRPr="009524B8">
        <w:rPr>
          <w:rFonts w:ascii="Arial" w:hAnsi="Arial" w:cs="Arial"/>
        </w:rPr>
        <w:t xml:space="preserve"> de S. Pedro, en el Vaticano. A cada Movimiento se le asignará un espacio de tiempo determinado, en el que, </w:t>
      </w:r>
      <w:proofErr w:type="spellStart"/>
      <w:r w:rsidR="009524B8" w:rsidRPr="009524B8">
        <w:rPr>
          <w:rFonts w:ascii="Arial" w:hAnsi="Arial" w:cs="Arial"/>
        </w:rPr>
        <w:t>tendra</w:t>
      </w:r>
      <w:proofErr w:type="spellEnd"/>
      <w:r w:rsidR="009524B8" w:rsidRPr="009524B8">
        <w:rPr>
          <w:rFonts w:ascii="Arial" w:hAnsi="Arial" w:cs="Arial"/>
        </w:rPr>
        <w:t xml:space="preserve">́ que hacerse presente en el Vaticano y atravesar la Puerta Santa, ganando </w:t>
      </w:r>
      <w:proofErr w:type="spellStart"/>
      <w:r w:rsidR="009524B8" w:rsidRPr="009524B8">
        <w:rPr>
          <w:rFonts w:ascii="Arial" w:hAnsi="Arial" w:cs="Arial"/>
        </w:rPr>
        <w:t>asi</w:t>
      </w:r>
      <w:proofErr w:type="spellEnd"/>
      <w:r w:rsidR="009524B8" w:rsidRPr="009524B8">
        <w:rPr>
          <w:rFonts w:ascii="Arial" w:hAnsi="Arial" w:cs="Arial"/>
        </w:rPr>
        <w:t>́ el Jubileo.</w:t>
      </w:r>
      <w:r w:rsidR="009524B8" w:rsidRPr="009524B8">
        <w:rPr>
          <w:rFonts w:ascii="Arial" w:hAnsi="Arial" w:cs="Arial"/>
          <w:b/>
          <w:bCs/>
        </w:rPr>
        <w:t xml:space="preserve"> </w:t>
      </w:r>
    </w:p>
    <w:p w14:paraId="19005C42" w14:textId="77777777" w:rsidR="00B13469" w:rsidRDefault="00B13469" w:rsidP="00B13469">
      <w:pPr>
        <w:jc w:val="both"/>
        <w:rPr>
          <w:rFonts w:ascii="Arial" w:hAnsi="Arial" w:cs="Arial"/>
          <w:b/>
          <w:bCs/>
        </w:rPr>
      </w:pPr>
    </w:p>
    <w:p w14:paraId="173C37D5" w14:textId="45639964" w:rsidR="009524B8" w:rsidRPr="00B13469" w:rsidRDefault="009524B8" w:rsidP="00B13469">
      <w:pPr>
        <w:jc w:val="both"/>
        <w:rPr>
          <w:rFonts w:ascii="Arial" w:hAnsi="Arial" w:cs="Arial"/>
        </w:rPr>
      </w:pPr>
      <w:proofErr w:type="spellStart"/>
      <w:r w:rsidRPr="009524B8">
        <w:rPr>
          <w:rFonts w:ascii="Arial" w:hAnsi="Arial" w:cs="Arial"/>
        </w:rPr>
        <w:t>Aún</w:t>
      </w:r>
      <w:proofErr w:type="spellEnd"/>
      <w:r w:rsidRPr="009524B8">
        <w:rPr>
          <w:rFonts w:ascii="Arial" w:hAnsi="Arial" w:cs="Arial"/>
        </w:rPr>
        <w:t xml:space="preserve"> no se conoce </w:t>
      </w:r>
      <w:proofErr w:type="spellStart"/>
      <w:r w:rsidRPr="009524B8">
        <w:rPr>
          <w:rFonts w:ascii="Arial" w:hAnsi="Arial" w:cs="Arial"/>
        </w:rPr>
        <w:t>cuál</w:t>
      </w:r>
      <w:proofErr w:type="spellEnd"/>
      <w:r w:rsidRPr="009524B8">
        <w:rPr>
          <w:rFonts w:ascii="Arial" w:hAnsi="Arial" w:cs="Arial"/>
        </w:rPr>
        <w:t xml:space="preserve"> </w:t>
      </w:r>
      <w:proofErr w:type="spellStart"/>
      <w:r w:rsidRPr="009524B8">
        <w:rPr>
          <w:rFonts w:ascii="Arial" w:hAnsi="Arial" w:cs="Arial"/>
        </w:rPr>
        <w:t>sera</w:t>
      </w:r>
      <w:proofErr w:type="spellEnd"/>
      <w:r w:rsidRPr="009524B8">
        <w:rPr>
          <w:rFonts w:ascii="Arial" w:hAnsi="Arial" w:cs="Arial"/>
        </w:rPr>
        <w:t xml:space="preserve">́ el horario que corresponda al MCC, pero cuando se nos comunique, se informará a todos los Secretariados Nacionales, de forma que todos los cursillistas presentes nos reunamos en la plaza de S. Pedro y juntos completemos la </w:t>
      </w:r>
      <w:proofErr w:type="spellStart"/>
      <w:r w:rsidRPr="009524B8">
        <w:rPr>
          <w:rFonts w:ascii="Arial" w:hAnsi="Arial" w:cs="Arial"/>
        </w:rPr>
        <w:t>peregrinación</w:t>
      </w:r>
      <w:proofErr w:type="spellEnd"/>
      <w:r w:rsidRPr="009524B8">
        <w:rPr>
          <w:rFonts w:ascii="Arial" w:hAnsi="Arial" w:cs="Arial"/>
        </w:rPr>
        <w:t xml:space="preserve"> a la Puerta Santa. </w:t>
      </w:r>
    </w:p>
    <w:p w14:paraId="59A02064" w14:textId="77777777" w:rsidR="00B13469" w:rsidRPr="009524B8" w:rsidRDefault="00B13469" w:rsidP="00B13469">
      <w:pPr>
        <w:jc w:val="both"/>
        <w:rPr>
          <w:rFonts w:ascii="Arial" w:hAnsi="Arial" w:cs="Arial"/>
          <w:b/>
          <w:bCs/>
        </w:rPr>
      </w:pPr>
    </w:p>
    <w:p w14:paraId="5183C203" w14:textId="28F0C248" w:rsidR="00B13469" w:rsidRPr="00B13469" w:rsidRDefault="00B13469" w:rsidP="00B1346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b.- </w:t>
      </w:r>
      <w:r w:rsidR="009524B8" w:rsidRPr="009524B8">
        <w:rPr>
          <w:rFonts w:ascii="Arial" w:hAnsi="Arial" w:cs="Arial"/>
        </w:rPr>
        <w:t>El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sábado</w:t>
      </w:r>
      <w:proofErr w:type="spellEnd"/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7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por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tarde</w:t>
      </w:r>
      <w:r w:rsidRPr="00B13469">
        <w:rPr>
          <w:rFonts w:ascii="Arial" w:hAnsi="Arial" w:cs="Arial"/>
        </w:rPr>
        <w:t xml:space="preserve"> habrá </w:t>
      </w:r>
      <w:r w:rsidR="009524B8" w:rsidRPr="009524B8">
        <w:rPr>
          <w:rFonts w:ascii="Arial" w:hAnsi="Arial" w:cs="Arial"/>
        </w:rPr>
        <w:t>una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celebración</w:t>
      </w:r>
      <w:proofErr w:type="spellEnd"/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conjunta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de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la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Vigilia</w:t>
      </w:r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>de</w:t>
      </w:r>
      <w:r w:rsidRPr="00B13469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Pentecostés.Todos</w:t>
      </w:r>
      <w:proofErr w:type="spellEnd"/>
      <w:r w:rsidRPr="00B13469">
        <w:rPr>
          <w:rFonts w:ascii="Arial" w:hAnsi="Arial" w:cs="Arial"/>
        </w:rPr>
        <w:t xml:space="preserve"> </w:t>
      </w:r>
      <w:r w:rsidR="009524B8" w:rsidRPr="009524B8">
        <w:rPr>
          <w:rFonts w:ascii="Arial" w:hAnsi="Arial" w:cs="Arial"/>
        </w:rPr>
        <w:t xml:space="preserve">los Movimientos y Asociaciones, en la plaza de S. Pedro, con presencia del Papa Francisco. </w:t>
      </w:r>
    </w:p>
    <w:p w14:paraId="6BAFD901" w14:textId="77777777" w:rsidR="00B13469" w:rsidRPr="00B13469" w:rsidRDefault="00B13469" w:rsidP="00B13469">
      <w:pPr>
        <w:jc w:val="both"/>
        <w:rPr>
          <w:rFonts w:ascii="Arial" w:hAnsi="Arial" w:cs="Arial"/>
        </w:rPr>
      </w:pPr>
    </w:p>
    <w:p w14:paraId="7C3691D5" w14:textId="46B6BE50" w:rsidR="009524B8" w:rsidRPr="009524B8" w:rsidRDefault="009524B8" w:rsidP="00B13469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Se </w:t>
      </w:r>
      <w:proofErr w:type="spellStart"/>
      <w:r w:rsidRPr="009524B8">
        <w:rPr>
          <w:rFonts w:ascii="Arial" w:hAnsi="Arial" w:cs="Arial"/>
        </w:rPr>
        <w:t>permitira</w:t>
      </w:r>
      <w:proofErr w:type="spellEnd"/>
      <w:r w:rsidRPr="009524B8">
        <w:rPr>
          <w:rFonts w:ascii="Arial" w:hAnsi="Arial" w:cs="Arial"/>
        </w:rPr>
        <w:t xml:space="preserve">́ el acceso a la plaza a las 16:30; entre las 17;30 y las 19:30 </w:t>
      </w:r>
      <w:proofErr w:type="spellStart"/>
      <w:r w:rsidRPr="009524B8">
        <w:rPr>
          <w:rFonts w:ascii="Arial" w:hAnsi="Arial" w:cs="Arial"/>
        </w:rPr>
        <w:t>habra</w:t>
      </w:r>
      <w:proofErr w:type="spellEnd"/>
      <w:r w:rsidRPr="009524B8">
        <w:rPr>
          <w:rFonts w:ascii="Arial" w:hAnsi="Arial" w:cs="Arial"/>
        </w:rPr>
        <w:t xml:space="preserve">́ un tiempo de animaciones musicales, reflexiones y a las 19:30 </w:t>
      </w:r>
      <w:proofErr w:type="spellStart"/>
      <w:r w:rsidRPr="009524B8">
        <w:rPr>
          <w:rFonts w:ascii="Arial" w:hAnsi="Arial" w:cs="Arial"/>
        </w:rPr>
        <w:t>sera</w:t>
      </w:r>
      <w:proofErr w:type="spellEnd"/>
      <w:r w:rsidRPr="009524B8">
        <w:rPr>
          <w:rFonts w:ascii="Arial" w:hAnsi="Arial" w:cs="Arial"/>
        </w:rPr>
        <w:t xml:space="preserve">́ la llegada del Santo Padre y el comienzo del espacio de </w:t>
      </w:r>
      <w:proofErr w:type="spellStart"/>
      <w:r w:rsidRPr="009524B8">
        <w:rPr>
          <w:rFonts w:ascii="Arial" w:hAnsi="Arial" w:cs="Arial"/>
        </w:rPr>
        <w:t>oración</w:t>
      </w:r>
      <w:proofErr w:type="spellEnd"/>
      <w:r w:rsidRPr="009524B8">
        <w:rPr>
          <w:rFonts w:ascii="Arial" w:hAnsi="Arial" w:cs="Arial"/>
        </w:rPr>
        <w:t xml:space="preserve">, que se finalizará sobre las 21:00. </w:t>
      </w:r>
    </w:p>
    <w:p w14:paraId="6E7EDF74" w14:textId="77777777" w:rsidR="00B13469" w:rsidRDefault="00B13469" w:rsidP="00B13469">
      <w:pPr>
        <w:jc w:val="both"/>
        <w:rPr>
          <w:rFonts w:ascii="Arial" w:hAnsi="Arial" w:cs="Arial"/>
          <w:b/>
          <w:bCs/>
        </w:rPr>
      </w:pPr>
    </w:p>
    <w:p w14:paraId="5485A611" w14:textId="706BC989" w:rsidR="009524B8" w:rsidRDefault="00B13469" w:rsidP="00B134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c.- </w:t>
      </w:r>
      <w:r w:rsidR="009524B8" w:rsidRPr="009524B8">
        <w:rPr>
          <w:rFonts w:ascii="Arial" w:hAnsi="Arial" w:cs="Arial"/>
        </w:rPr>
        <w:t xml:space="preserve">El domingo 8 por la </w:t>
      </w:r>
      <w:proofErr w:type="spellStart"/>
      <w:r w:rsidR="009524B8" w:rsidRPr="009524B8">
        <w:rPr>
          <w:rFonts w:ascii="Arial" w:hAnsi="Arial" w:cs="Arial"/>
        </w:rPr>
        <w:t>mañana</w:t>
      </w:r>
      <w:proofErr w:type="spellEnd"/>
      <w:r w:rsidR="009524B8" w:rsidRPr="009524B8">
        <w:rPr>
          <w:rFonts w:ascii="Arial" w:hAnsi="Arial" w:cs="Arial"/>
        </w:rPr>
        <w:t xml:space="preserve"> </w:t>
      </w:r>
      <w:proofErr w:type="spellStart"/>
      <w:r w:rsidR="009524B8" w:rsidRPr="009524B8">
        <w:rPr>
          <w:rFonts w:ascii="Arial" w:hAnsi="Arial" w:cs="Arial"/>
        </w:rPr>
        <w:t>habra</w:t>
      </w:r>
      <w:proofErr w:type="spellEnd"/>
      <w:r w:rsidR="009524B8" w:rsidRPr="009524B8">
        <w:rPr>
          <w:rFonts w:ascii="Arial" w:hAnsi="Arial" w:cs="Arial"/>
        </w:rPr>
        <w:t xml:space="preserve">́ un gran Encuentro de todos los Movimientos con el Santo Padre y una </w:t>
      </w:r>
      <w:proofErr w:type="spellStart"/>
      <w:r w:rsidR="009524B8" w:rsidRPr="009524B8">
        <w:rPr>
          <w:rFonts w:ascii="Arial" w:hAnsi="Arial" w:cs="Arial"/>
        </w:rPr>
        <w:t>Eucaristía</w:t>
      </w:r>
      <w:proofErr w:type="spellEnd"/>
      <w:r w:rsidR="009524B8" w:rsidRPr="009524B8">
        <w:rPr>
          <w:rFonts w:ascii="Arial" w:hAnsi="Arial" w:cs="Arial"/>
        </w:rPr>
        <w:t xml:space="preserve"> Jubilar, previsiblemente en Parco di </w:t>
      </w:r>
      <w:proofErr w:type="spellStart"/>
      <w:r w:rsidR="009524B8" w:rsidRPr="009524B8">
        <w:rPr>
          <w:rFonts w:ascii="Arial" w:hAnsi="Arial" w:cs="Arial"/>
        </w:rPr>
        <w:t>Centocelle</w:t>
      </w:r>
      <w:proofErr w:type="spellEnd"/>
      <w:r w:rsidR="009524B8" w:rsidRPr="009524B8">
        <w:rPr>
          <w:rFonts w:ascii="Arial" w:hAnsi="Arial" w:cs="Arial"/>
        </w:rPr>
        <w:t xml:space="preserve">, un espacio abierto en las afueras de Roma. </w:t>
      </w:r>
      <w:proofErr w:type="spellStart"/>
      <w:r w:rsidR="009524B8" w:rsidRPr="009524B8">
        <w:rPr>
          <w:rFonts w:ascii="Arial" w:hAnsi="Arial" w:cs="Arial"/>
        </w:rPr>
        <w:t>Comenzara</w:t>
      </w:r>
      <w:proofErr w:type="spellEnd"/>
      <w:r w:rsidR="009524B8" w:rsidRPr="009524B8">
        <w:rPr>
          <w:rFonts w:ascii="Arial" w:hAnsi="Arial" w:cs="Arial"/>
        </w:rPr>
        <w:t xml:space="preserve">́ a las 9:00 y se prolongará hasta las 12:00. Al igual que en las actividades anteriores, es previsible que se requiera una </w:t>
      </w:r>
      <w:proofErr w:type="spellStart"/>
      <w:r w:rsidR="009524B8" w:rsidRPr="009524B8">
        <w:rPr>
          <w:rFonts w:ascii="Arial" w:hAnsi="Arial" w:cs="Arial"/>
        </w:rPr>
        <w:t>acreditación</w:t>
      </w:r>
      <w:proofErr w:type="spellEnd"/>
      <w:r w:rsidR="009524B8" w:rsidRPr="009524B8">
        <w:rPr>
          <w:rFonts w:ascii="Arial" w:hAnsi="Arial" w:cs="Arial"/>
        </w:rPr>
        <w:t xml:space="preserve"> para participar, que se </w:t>
      </w:r>
      <w:proofErr w:type="spellStart"/>
      <w:r w:rsidR="009524B8" w:rsidRPr="009524B8">
        <w:rPr>
          <w:rFonts w:ascii="Arial" w:hAnsi="Arial" w:cs="Arial"/>
        </w:rPr>
        <w:t>distribuira</w:t>
      </w:r>
      <w:proofErr w:type="spellEnd"/>
      <w:r w:rsidR="009524B8" w:rsidRPr="009524B8">
        <w:rPr>
          <w:rFonts w:ascii="Arial" w:hAnsi="Arial" w:cs="Arial"/>
        </w:rPr>
        <w:t>́ por medio de los Secretariados Nacionales.</w:t>
      </w:r>
      <w:r w:rsidR="009524B8" w:rsidRPr="009524B8">
        <w:rPr>
          <w:rFonts w:ascii="Arial" w:hAnsi="Arial" w:cs="Arial"/>
          <w:b/>
          <w:bCs/>
        </w:rPr>
        <w:t xml:space="preserve"> </w:t>
      </w:r>
    </w:p>
    <w:p w14:paraId="3C1A448A" w14:textId="77777777" w:rsidR="00B13469" w:rsidRPr="009524B8" w:rsidRDefault="00B13469" w:rsidP="00B13469">
      <w:pPr>
        <w:jc w:val="both"/>
        <w:rPr>
          <w:rFonts w:ascii="Arial" w:hAnsi="Arial" w:cs="Arial"/>
          <w:b/>
          <w:bCs/>
        </w:rPr>
      </w:pPr>
    </w:p>
    <w:p w14:paraId="2640C699" w14:textId="77777777" w:rsidR="009524B8" w:rsidRDefault="009524B8" w:rsidP="009524B8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Esta es la </w:t>
      </w:r>
      <w:proofErr w:type="spellStart"/>
      <w:r w:rsidRPr="009524B8">
        <w:rPr>
          <w:rFonts w:ascii="Arial" w:hAnsi="Arial" w:cs="Arial"/>
        </w:rPr>
        <w:t>información</w:t>
      </w:r>
      <w:proofErr w:type="spellEnd"/>
      <w:r w:rsidRPr="009524B8">
        <w:rPr>
          <w:rFonts w:ascii="Arial" w:hAnsi="Arial" w:cs="Arial"/>
        </w:rPr>
        <w:t xml:space="preserve"> que actualmente podemos ofrecer sobre este gran acontecimiento que viviremos en junio de 2025 en Roma. A medida que dispongamos de nuevos datos los iremos compartiendo con todos. Pero ciertamente que ya podemos anotarlos en nuestras agendas, iniciar los preparativos para el viaje y comenzar nuestra </w:t>
      </w:r>
      <w:proofErr w:type="spellStart"/>
      <w:r w:rsidRPr="009524B8">
        <w:rPr>
          <w:rFonts w:ascii="Arial" w:hAnsi="Arial" w:cs="Arial"/>
        </w:rPr>
        <w:t>oración</w:t>
      </w:r>
      <w:proofErr w:type="spellEnd"/>
      <w:r w:rsidRPr="009524B8">
        <w:rPr>
          <w:rFonts w:ascii="Arial" w:hAnsi="Arial" w:cs="Arial"/>
        </w:rPr>
        <w:t xml:space="preserve"> por el </w:t>
      </w:r>
      <w:proofErr w:type="spellStart"/>
      <w:r w:rsidRPr="009524B8">
        <w:rPr>
          <w:rFonts w:ascii="Arial" w:hAnsi="Arial" w:cs="Arial"/>
        </w:rPr>
        <w:t>éxito</w:t>
      </w:r>
      <w:proofErr w:type="spellEnd"/>
      <w:r w:rsidRPr="009524B8">
        <w:rPr>
          <w:rFonts w:ascii="Arial" w:hAnsi="Arial" w:cs="Arial"/>
        </w:rPr>
        <w:t xml:space="preserve"> de ese momento. </w:t>
      </w:r>
    </w:p>
    <w:p w14:paraId="33B3AB39" w14:textId="77777777" w:rsidR="00B13469" w:rsidRDefault="00B13469" w:rsidP="009524B8">
      <w:pPr>
        <w:jc w:val="both"/>
        <w:rPr>
          <w:rFonts w:ascii="Arial" w:hAnsi="Arial" w:cs="Arial"/>
        </w:rPr>
      </w:pPr>
    </w:p>
    <w:p w14:paraId="1E0FAF0E" w14:textId="03BE3995" w:rsidR="009524B8" w:rsidRPr="009524B8" w:rsidRDefault="009524B8" w:rsidP="009524B8">
      <w:pPr>
        <w:jc w:val="both"/>
        <w:rPr>
          <w:rFonts w:ascii="Arial" w:hAnsi="Arial" w:cs="Arial"/>
        </w:rPr>
      </w:pPr>
      <w:r w:rsidRPr="009524B8">
        <w:rPr>
          <w:rFonts w:ascii="Arial" w:hAnsi="Arial" w:cs="Arial"/>
        </w:rPr>
        <w:t xml:space="preserve">DE COLORES </w:t>
      </w:r>
    </w:p>
    <w:p w14:paraId="693BBC63" w14:textId="77777777" w:rsidR="009524B8" w:rsidRDefault="009524B8" w:rsidP="009524B8">
      <w:pPr>
        <w:jc w:val="both"/>
      </w:pPr>
    </w:p>
    <w:sectPr w:rsidR="009524B8" w:rsidSect="0067571F">
      <w:pgSz w:w="12240" w:h="15840"/>
      <w:pgMar w:top="535" w:right="758" w:bottom="36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8DB"/>
    <w:multiLevelType w:val="multilevel"/>
    <w:tmpl w:val="88B64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A0BAE"/>
    <w:multiLevelType w:val="multilevel"/>
    <w:tmpl w:val="A25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810147">
    <w:abstractNumId w:val="1"/>
  </w:num>
  <w:num w:numId="2" w16cid:durableId="134362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B8"/>
    <w:rsid w:val="00304DF2"/>
    <w:rsid w:val="003D4CD2"/>
    <w:rsid w:val="003F6492"/>
    <w:rsid w:val="0052613A"/>
    <w:rsid w:val="005659D4"/>
    <w:rsid w:val="0067571F"/>
    <w:rsid w:val="009524B8"/>
    <w:rsid w:val="00971AE5"/>
    <w:rsid w:val="00B13469"/>
    <w:rsid w:val="00F0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AE637"/>
  <w15:chartTrackingRefBased/>
  <w15:docId w15:val="{E007219E-9382-BE4C-BD06-E3F34B8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D4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2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4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4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4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4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4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4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4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4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4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4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4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4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4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4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5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4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52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4B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524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4B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524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4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4B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5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775</Words>
  <Characters>7387</Characters>
  <Application>Microsoft Office Word</Application>
  <DocSecurity>0</DocSecurity>
  <Lines>461</Lines>
  <Paragraphs>480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Severin Huidobro</dc:creator>
  <cp:keywords/>
  <dc:description/>
  <cp:lastModifiedBy>Eugenio Severin Huidobro</cp:lastModifiedBy>
  <cp:revision>1</cp:revision>
  <dcterms:created xsi:type="dcterms:W3CDTF">2024-11-11T14:36:00Z</dcterms:created>
  <dcterms:modified xsi:type="dcterms:W3CDTF">2024-11-11T15:30:00Z</dcterms:modified>
</cp:coreProperties>
</file>